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6A1EC" w14:textId="77777777" w:rsidR="008412A3" w:rsidRPr="008412A3" w:rsidRDefault="008412A3" w:rsidP="008412A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412A3">
        <w:rPr>
          <w:rFonts w:ascii="Times New Roman" w:eastAsia="Calibri" w:hAnsi="Times New Roman" w:cs="Times New Roman"/>
          <w:b/>
          <w:bCs/>
          <w:sz w:val="24"/>
          <w:szCs w:val="24"/>
        </w:rPr>
        <w:t>Приложение 2.1</w:t>
      </w:r>
    </w:p>
    <w:p w14:paraId="70CE909B" w14:textId="77777777" w:rsidR="008412A3" w:rsidRPr="008412A3" w:rsidRDefault="008412A3" w:rsidP="008412A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412A3">
        <w:rPr>
          <w:rFonts w:ascii="Times New Roman" w:eastAsia="Calibri" w:hAnsi="Times New Roman" w:cs="Times New Roman"/>
          <w:b/>
          <w:bCs/>
          <w:sz w:val="24"/>
          <w:szCs w:val="24"/>
        </w:rPr>
        <w:t>к ОПОП-П по специальности</w:t>
      </w:r>
    </w:p>
    <w:p w14:paraId="3F8E7B27" w14:textId="697B4AD0" w:rsidR="008412A3" w:rsidRPr="008412A3" w:rsidRDefault="008412A3" w:rsidP="008412A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</w:pPr>
      <w:r w:rsidRPr="008412A3"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  <w:t>44.02.0</w:t>
      </w:r>
      <w:r w:rsidR="005F0BB8"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  <w:t>1</w:t>
      </w:r>
      <w:r w:rsidRPr="008412A3"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  <w:t xml:space="preserve"> </w:t>
      </w:r>
      <w:r w:rsidR="005F0BB8"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  <w:t>Дошкольное образование</w:t>
      </w:r>
    </w:p>
    <w:p w14:paraId="58174FEC" w14:textId="77777777" w:rsidR="008412A3" w:rsidRPr="008412A3" w:rsidRDefault="008412A3" w:rsidP="008412A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</w:pPr>
    </w:p>
    <w:p w14:paraId="1161F8E3" w14:textId="77777777" w:rsidR="008412A3" w:rsidRPr="008412A3" w:rsidRDefault="008412A3" w:rsidP="008412A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</w:pPr>
    </w:p>
    <w:p w14:paraId="7695E25F" w14:textId="77777777" w:rsidR="008412A3" w:rsidRPr="008412A3" w:rsidRDefault="008412A3" w:rsidP="008412A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</w:pPr>
    </w:p>
    <w:p w14:paraId="6F1A4268" w14:textId="77777777" w:rsidR="008412A3" w:rsidRPr="008412A3" w:rsidRDefault="008412A3" w:rsidP="008412A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</w:pPr>
    </w:p>
    <w:p w14:paraId="5D727F33" w14:textId="77777777" w:rsidR="008412A3" w:rsidRPr="008412A3" w:rsidRDefault="008412A3" w:rsidP="008412A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</w:pPr>
    </w:p>
    <w:p w14:paraId="0C86A544" w14:textId="77777777" w:rsidR="008412A3" w:rsidRPr="008412A3" w:rsidRDefault="008412A3" w:rsidP="008412A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</w:pPr>
    </w:p>
    <w:p w14:paraId="247EDE19" w14:textId="77777777" w:rsidR="008412A3" w:rsidRPr="008412A3" w:rsidRDefault="008412A3" w:rsidP="008412A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</w:pPr>
    </w:p>
    <w:p w14:paraId="321B27FF" w14:textId="77777777" w:rsidR="008412A3" w:rsidRPr="008412A3" w:rsidRDefault="008412A3" w:rsidP="008412A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</w:pPr>
    </w:p>
    <w:p w14:paraId="56DA1CFB" w14:textId="77777777" w:rsidR="008412A3" w:rsidRPr="008412A3" w:rsidRDefault="008412A3" w:rsidP="008412A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</w:pPr>
    </w:p>
    <w:p w14:paraId="08969DA2" w14:textId="77777777" w:rsidR="008412A3" w:rsidRPr="008412A3" w:rsidRDefault="008412A3" w:rsidP="008412A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</w:pPr>
    </w:p>
    <w:p w14:paraId="1529F82A" w14:textId="77777777" w:rsidR="008412A3" w:rsidRPr="008412A3" w:rsidRDefault="008412A3" w:rsidP="008412A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</w:pPr>
    </w:p>
    <w:p w14:paraId="06223276" w14:textId="77777777" w:rsidR="008412A3" w:rsidRPr="008412A3" w:rsidRDefault="008412A3" w:rsidP="008412A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412A3">
        <w:rPr>
          <w:rFonts w:ascii="Times New Roman" w:eastAsia="Calibri" w:hAnsi="Times New Roman" w:cs="Times New Roman"/>
          <w:b/>
          <w:bCs/>
          <w:sz w:val="24"/>
          <w:szCs w:val="24"/>
        </w:rPr>
        <w:t>Рабочая программа дисциплины</w:t>
      </w:r>
    </w:p>
    <w:p w14:paraId="68F68C1E" w14:textId="77777777" w:rsidR="008412A3" w:rsidRPr="008412A3" w:rsidRDefault="008412A3" w:rsidP="008412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150695621"/>
      <w:bookmarkStart w:id="1" w:name="_Toc150695786"/>
      <w:bookmarkStart w:id="2" w:name="_Toc156824969"/>
      <w:r w:rsidRPr="008412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«ОП.06 Проектная и исследовательская деятельность в профессиональной сфере»</w:t>
      </w:r>
      <w:bookmarkEnd w:id="0"/>
      <w:bookmarkEnd w:id="1"/>
      <w:bookmarkEnd w:id="2"/>
    </w:p>
    <w:p w14:paraId="556A3E07" w14:textId="77777777" w:rsidR="008412A3" w:rsidRPr="008412A3" w:rsidRDefault="008412A3" w:rsidP="008412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7DA784B" w14:textId="77777777" w:rsidR="008412A3" w:rsidRPr="008412A3" w:rsidRDefault="008412A3" w:rsidP="008412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45C8B6" w14:textId="77777777" w:rsidR="008412A3" w:rsidRPr="008412A3" w:rsidRDefault="008412A3" w:rsidP="008412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731C46F" w14:textId="77777777" w:rsidR="008412A3" w:rsidRPr="008412A3" w:rsidRDefault="008412A3" w:rsidP="008412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B49B9C0" w14:textId="77777777" w:rsidR="008412A3" w:rsidRPr="008412A3" w:rsidRDefault="008412A3" w:rsidP="008412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667FC60" w14:textId="77777777" w:rsidR="008412A3" w:rsidRPr="008412A3" w:rsidRDefault="008412A3" w:rsidP="008412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E49D201" w14:textId="77777777" w:rsidR="008412A3" w:rsidRPr="008412A3" w:rsidRDefault="008412A3" w:rsidP="008412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0A561E" w14:textId="77777777" w:rsidR="008412A3" w:rsidRPr="008412A3" w:rsidRDefault="008412A3" w:rsidP="008412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4968A27" w14:textId="77777777" w:rsidR="008412A3" w:rsidRPr="008412A3" w:rsidRDefault="008412A3" w:rsidP="008412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E3EB80F" w14:textId="77777777" w:rsidR="008412A3" w:rsidRPr="008412A3" w:rsidRDefault="008412A3" w:rsidP="008412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727F2A4" w14:textId="77777777" w:rsidR="008412A3" w:rsidRPr="008412A3" w:rsidRDefault="008412A3" w:rsidP="008412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294333B" w14:textId="77777777" w:rsidR="008412A3" w:rsidRPr="008412A3" w:rsidRDefault="008412A3" w:rsidP="008412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A7E1402" w14:textId="77777777" w:rsidR="008412A3" w:rsidRPr="008412A3" w:rsidRDefault="008412A3" w:rsidP="008412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1D265B2" w14:textId="77777777" w:rsidR="008412A3" w:rsidRPr="008412A3" w:rsidRDefault="008412A3" w:rsidP="008412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F9436C1" w14:textId="77777777" w:rsidR="008412A3" w:rsidRPr="008412A3" w:rsidRDefault="008412A3" w:rsidP="008412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</w:p>
    <w:p w14:paraId="340562D4" w14:textId="77777777" w:rsidR="008412A3" w:rsidRPr="008412A3" w:rsidRDefault="008412A3" w:rsidP="008412A3">
      <w:pPr>
        <w:spacing w:after="0" w:line="240" w:lineRule="auto"/>
        <w:jc w:val="center"/>
        <w:rPr>
          <w:rFonts w:ascii="Calibri" w:eastAsia="Calibri" w:hAnsi="Calibri" w:cs="Times New Roman"/>
        </w:rPr>
      </w:pPr>
      <w:bookmarkStart w:id="3" w:name="_Toc149904144"/>
      <w:bookmarkStart w:id="4" w:name="_Toc150695622"/>
      <w:bookmarkStart w:id="5" w:name="_Toc150695787"/>
    </w:p>
    <w:p w14:paraId="4DAD3B40" w14:textId="77777777" w:rsidR="008412A3" w:rsidRPr="008412A3" w:rsidRDefault="008412A3" w:rsidP="008412A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09C6F718" w14:textId="77777777" w:rsidR="008412A3" w:rsidRPr="008412A3" w:rsidRDefault="008412A3" w:rsidP="008412A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31021C53" w14:textId="77777777" w:rsidR="008412A3" w:rsidRPr="008412A3" w:rsidRDefault="008412A3" w:rsidP="008412A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3905765E" w14:textId="77777777" w:rsidR="008412A3" w:rsidRPr="008412A3" w:rsidRDefault="008412A3" w:rsidP="008412A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412A3">
        <w:rPr>
          <w:rFonts w:ascii="Times New Roman" w:eastAsia="Calibri" w:hAnsi="Times New Roman" w:cs="Times New Roman"/>
          <w:b/>
          <w:bCs/>
          <w:sz w:val="24"/>
          <w:szCs w:val="24"/>
        </w:rPr>
        <w:t>2025 г.</w:t>
      </w:r>
    </w:p>
    <w:p w14:paraId="219AC24D" w14:textId="77777777" w:rsidR="008412A3" w:rsidRPr="008412A3" w:rsidRDefault="008412A3" w:rsidP="008412A3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sz w:val="24"/>
          <w:szCs w:val="24"/>
          <w:lang w:eastAsia="ru-RU"/>
        </w:rPr>
      </w:pPr>
      <w:bookmarkStart w:id="6" w:name="_Toc156825287"/>
    </w:p>
    <w:p w14:paraId="491CC8C2" w14:textId="77777777" w:rsidR="008412A3" w:rsidRPr="008412A3" w:rsidRDefault="008412A3" w:rsidP="008412A3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sz w:val="24"/>
          <w:szCs w:val="24"/>
          <w:lang w:eastAsia="ru-RU"/>
        </w:rPr>
      </w:pPr>
    </w:p>
    <w:p w14:paraId="704E8A93" w14:textId="77777777" w:rsidR="008412A3" w:rsidRPr="008412A3" w:rsidRDefault="008412A3" w:rsidP="008412A3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sz w:val="24"/>
          <w:szCs w:val="24"/>
          <w:lang w:eastAsia="ru-RU"/>
        </w:rPr>
      </w:pPr>
      <w:r w:rsidRPr="008412A3">
        <w:rPr>
          <w:rFonts w:ascii="Times New Roman" w:eastAsia="Segoe UI" w:hAnsi="Times New Roman" w:cs="Times New Roman"/>
          <w:b/>
          <w:bCs/>
          <w:caps/>
          <w:sz w:val="24"/>
          <w:szCs w:val="24"/>
          <w:lang w:eastAsia="ru-RU"/>
        </w:rPr>
        <w:t>СОДЕРЖАНИЕ ПРОГРАММЫ</w:t>
      </w:r>
      <w:bookmarkEnd w:id="6"/>
    </w:p>
    <w:p w14:paraId="102709EA" w14:textId="77777777" w:rsidR="008412A3" w:rsidRPr="008412A3" w:rsidRDefault="008412A3" w:rsidP="008412A3">
      <w:pPr>
        <w:tabs>
          <w:tab w:val="right" w:leader="dot" w:pos="9639"/>
        </w:tabs>
        <w:spacing w:before="120" w:after="0" w:line="276" w:lineRule="auto"/>
        <w:rPr>
          <w:rFonts w:ascii="Calibri" w:eastAsia="Arial" w:hAnsi="Calibri" w:cs="Times New Roman"/>
          <w:lang w:eastAsia="ru-RU"/>
        </w:rPr>
      </w:pPr>
      <w:r w:rsidRPr="008412A3">
        <w:rPr>
          <w:rFonts w:ascii="Times New Roman" w:eastAsia="Calibri" w:hAnsi="Times New Roman" w:cs="Times New Roman"/>
        </w:rPr>
        <w:fldChar w:fldCharType="begin"/>
      </w:r>
      <w:r w:rsidRPr="008412A3">
        <w:rPr>
          <w:rFonts w:ascii="Times New Roman" w:eastAsia="Calibri" w:hAnsi="Times New Roman" w:cs="Times New Roman"/>
        </w:rPr>
        <w:instrText xml:space="preserve"> TOC \h \z \t "Раздел 1;1;Раздел 1.1;2" </w:instrText>
      </w:r>
      <w:r w:rsidRPr="008412A3">
        <w:rPr>
          <w:rFonts w:ascii="Times New Roman" w:eastAsia="Calibri" w:hAnsi="Times New Roman" w:cs="Times New Roman"/>
        </w:rPr>
        <w:fldChar w:fldCharType="separate"/>
      </w:r>
      <w:hyperlink w:anchor="_Toc156825287" w:tooltip="#_Toc156825287" w:history="1">
        <w:r w:rsidRPr="008412A3">
          <w:rPr>
            <w:rFonts w:ascii="Times New Roman" w:eastAsia="Calibri" w:hAnsi="Times New Roman" w:cs="Times New Roman"/>
            <w:b/>
            <w:bCs/>
            <w:u w:val="single"/>
          </w:rPr>
          <w:t>СОДЕРЖАНИЕ ПРОГРАММЫ</w:t>
        </w:r>
        <w:r w:rsidRPr="008412A3">
          <w:rPr>
            <w:rFonts w:ascii="Times New Roman" w:eastAsia="Calibri" w:hAnsi="Times New Roman" w:cs="Times New Roman"/>
            <w:b/>
            <w:bCs/>
          </w:rPr>
          <w:tab/>
        </w:r>
        <w:r w:rsidRPr="008412A3">
          <w:rPr>
            <w:rFonts w:ascii="Times New Roman" w:eastAsia="Calibri" w:hAnsi="Times New Roman" w:cs="Times New Roman"/>
            <w:b/>
            <w:bCs/>
          </w:rPr>
          <w:fldChar w:fldCharType="begin"/>
        </w:r>
        <w:r w:rsidRPr="008412A3">
          <w:rPr>
            <w:rFonts w:ascii="Times New Roman" w:eastAsia="Calibri" w:hAnsi="Times New Roman" w:cs="Times New Roman"/>
            <w:b/>
            <w:bCs/>
          </w:rPr>
          <w:instrText xml:space="preserve"> PAGEREF _Toc156825287 \h </w:instrText>
        </w:r>
        <w:r w:rsidRPr="008412A3">
          <w:rPr>
            <w:rFonts w:ascii="Times New Roman" w:eastAsia="Calibri" w:hAnsi="Times New Roman" w:cs="Times New Roman"/>
            <w:b/>
            <w:bCs/>
          </w:rPr>
        </w:r>
        <w:r w:rsidRPr="008412A3">
          <w:rPr>
            <w:rFonts w:ascii="Times New Roman" w:eastAsia="Calibri" w:hAnsi="Times New Roman" w:cs="Times New Roman"/>
            <w:b/>
            <w:bCs/>
          </w:rPr>
          <w:fldChar w:fldCharType="separate"/>
        </w:r>
        <w:r w:rsidRPr="008412A3">
          <w:rPr>
            <w:rFonts w:ascii="Times New Roman" w:eastAsia="Calibri" w:hAnsi="Times New Roman" w:cs="Times New Roman"/>
            <w:b/>
            <w:bCs/>
          </w:rPr>
          <w:t>3</w:t>
        </w:r>
        <w:r w:rsidRPr="008412A3">
          <w:rPr>
            <w:rFonts w:ascii="Times New Roman" w:eastAsia="Calibri" w:hAnsi="Times New Roman" w:cs="Times New Roman"/>
            <w:b/>
            <w:bCs/>
          </w:rPr>
          <w:fldChar w:fldCharType="end"/>
        </w:r>
      </w:hyperlink>
    </w:p>
    <w:p w14:paraId="44B407AF" w14:textId="77777777" w:rsidR="008412A3" w:rsidRPr="008412A3" w:rsidRDefault="008412A3" w:rsidP="008412A3">
      <w:pPr>
        <w:tabs>
          <w:tab w:val="right" w:leader="dot" w:pos="9639"/>
        </w:tabs>
        <w:spacing w:before="120" w:after="0" w:line="276" w:lineRule="auto"/>
        <w:rPr>
          <w:rFonts w:ascii="Calibri" w:eastAsia="Arial" w:hAnsi="Calibri" w:cs="Times New Roman"/>
          <w:lang w:eastAsia="ru-RU"/>
        </w:rPr>
      </w:pPr>
      <w:hyperlink w:anchor="_Toc156825288" w:tooltip="#_Toc156825288" w:history="1">
        <w:r w:rsidRPr="008412A3">
          <w:rPr>
            <w:rFonts w:ascii="Times New Roman" w:eastAsia="Calibri" w:hAnsi="Times New Roman" w:cs="Times New Roman"/>
            <w:b/>
            <w:bCs/>
            <w:u w:val="single"/>
          </w:rPr>
          <w:t>1. Общая характеристика</w:t>
        </w:r>
        <w:r w:rsidRPr="008412A3">
          <w:rPr>
            <w:rFonts w:ascii="Times New Roman" w:eastAsia="Calibri" w:hAnsi="Times New Roman" w:cs="Times New Roman"/>
            <w:b/>
            <w:bCs/>
          </w:rPr>
          <w:tab/>
        </w:r>
        <w:r w:rsidRPr="008412A3">
          <w:rPr>
            <w:rFonts w:ascii="Times New Roman" w:eastAsia="Calibri" w:hAnsi="Times New Roman" w:cs="Times New Roman"/>
            <w:b/>
            <w:bCs/>
          </w:rPr>
          <w:fldChar w:fldCharType="begin"/>
        </w:r>
        <w:r w:rsidRPr="008412A3">
          <w:rPr>
            <w:rFonts w:ascii="Times New Roman" w:eastAsia="Calibri" w:hAnsi="Times New Roman" w:cs="Times New Roman"/>
            <w:b/>
            <w:bCs/>
          </w:rPr>
          <w:instrText xml:space="preserve"> PAGEREF _Toc156825288 \h </w:instrText>
        </w:r>
        <w:r w:rsidRPr="008412A3">
          <w:rPr>
            <w:rFonts w:ascii="Times New Roman" w:eastAsia="Calibri" w:hAnsi="Times New Roman" w:cs="Times New Roman"/>
            <w:b/>
            <w:bCs/>
          </w:rPr>
        </w:r>
        <w:r w:rsidRPr="008412A3">
          <w:rPr>
            <w:rFonts w:ascii="Times New Roman" w:eastAsia="Calibri" w:hAnsi="Times New Roman" w:cs="Times New Roman"/>
            <w:b/>
            <w:bCs/>
          </w:rPr>
          <w:fldChar w:fldCharType="separate"/>
        </w:r>
        <w:r w:rsidRPr="008412A3">
          <w:rPr>
            <w:rFonts w:ascii="Times New Roman" w:eastAsia="Calibri" w:hAnsi="Times New Roman" w:cs="Times New Roman"/>
            <w:b/>
            <w:bCs/>
          </w:rPr>
          <w:t>4</w:t>
        </w:r>
        <w:r w:rsidRPr="008412A3">
          <w:rPr>
            <w:rFonts w:ascii="Times New Roman" w:eastAsia="Calibri" w:hAnsi="Times New Roman" w:cs="Times New Roman"/>
            <w:b/>
            <w:bCs/>
          </w:rPr>
          <w:fldChar w:fldCharType="end"/>
        </w:r>
      </w:hyperlink>
    </w:p>
    <w:p w14:paraId="4997AED3" w14:textId="77777777" w:rsidR="008412A3" w:rsidRPr="008412A3" w:rsidRDefault="008412A3" w:rsidP="008412A3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Arial" w:hAnsi="Calibri" w:cs="Times New Roman"/>
          <w:lang w:eastAsia="ru-RU"/>
        </w:rPr>
      </w:pPr>
      <w:hyperlink w:anchor="_Toc156825289" w:tooltip="#_Toc156825289" w:history="1">
        <w:r w:rsidRPr="008412A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1.1. Цель и место дисциплины в структуре образовательной программы</w:t>
        </w:r>
        <w:r w:rsidRPr="008412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ab/>
        </w:r>
        <w:r w:rsidRPr="008412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8412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PAGEREF _Toc156825289 \h </w:instrText>
        </w:r>
        <w:r w:rsidRPr="008412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</w:r>
        <w:r w:rsidRPr="008412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8412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</w:t>
        </w:r>
        <w:r w:rsidRPr="008412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</w:hyperlink>
    </w:p>
    <w:p w14:paraId="5B1A9DDB" w14:textId="77777777" w:rsidR="008412A3" w:rsidRPr="008412A3" w:rsidRDefault="008412A3" w:rsidP="008412A3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Arial" w:hAnsi="Calibri" w:cs="Times New Roman"/>
          <w:lang w:eastAsia="ru-RU"/>
        </w:rPr>
      </w:pPr>
      <w:hyperlink w:anchor="_Toc156825290" w:tooltip="#_Toc156825290" w:history="1">
        <w:r w:rsidRPr="008412A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1.2. Планируемые результаты освоения дисциплины</w:t>
        </w:r>
        <w:r w:rsidRPr="008412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ab/>
        </w:r>
        <w:r w:rsidRPr="008412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8412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PAGEREF _Toc156825290 \h </w:instrText>
        </w:r>
        <w:r w:rsidRPr="008412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</w:r>
        <w:r w:rsidRPr="008412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8412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</w:t>
        </w:r>
        <w:r w:rsidRPr="008412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</w:hyperlink>
    </w:p>
    <w:p w14:paraId="2726C628" w14:textId="20369765" w:rsidR="008412A3" w:rsidRPr="008412A3" w:rsidRDefault="008412A3" w:rsidP="008412A3">
      <w:pPr>
        <w:tabs>
          <w:tab w:val="right" w:leader="dot" w:pos="9639"/>
        </w:tabs>
        <w:spacing w:before="120" w:after="0" w:line="276" w:lineRule="auto"/>
        <w:rPr>
          <w:rFonts w:ascii="Calibri" w:eastAsia="Arial" w:hAnsi="Calibri" w:cs="Times New Roman"/>
          <w:lang w:eastAsia="ru-RU"/>
        </w:rPr>
      </w:pPr>
      <w:hyperlink w:anchor="_Toc156825291" w:tooltip="#_Toc156825291" w:history="1">
        <w:r w:rsidRPr="008412A3">
          <w:rPr>
            <w:rFonts w:ascii="Times New Roman" w:eastAsia="Calibri" w:hAnsi="Times New Roman" w:cs="Times New Roman"/>
            <w:b/>
            <w:bCs/>
            <w:u w:val="single"/>
          </w:rPr>
          <w:t>2. Структура и содержание ДИСЦИПЛИНЫ</w:t>
        </w:r>
        <w:r w:rsidRPr="008412A3">
          <w:rPr>
            <w:rFonts w:ascii="Times New Roman" w:eastAsia="Calibri" w:hAnsi="Times New Roman" w:cs="Times New Roman"/>
            <w:b/>
            <w:bCs/>
          </w:rPr>
          <w:tab/>
        </w:r>
        <w:r w:rsidR="00085FEE">
          <w:rPr>
            <w:rFonts w:ascii="Times New Roman" w:eastAsia="Calibri" w:hAnsi="Times New Roman" w:cs="Times New Roman"/>
            <w:b/>
            <w:bCs/>
          </w:rPr>
          <w:t>5</w:t>
        </w:r>
      </w:hyperlink>
    </w:p>
    <w:p w14:paraId="158CC014" w14:textId="5B1CE452" w:rsidR="008412A3" w:rsidRPr="008412A3" w:rsidRDefault="008412A3" w:rsidP="008412A3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Arial" w:hAnsi="Calibri" w:cs="Times New Roman"/>
          <w:lang w:eastAsia="ru-RU"/>
        </w:rPr>
      </w:pPr>
      <w:hyperlink w:anchor="_Toc156825292" w:tooltip="#_Toc156825292" w:history="1">
        <w:r w:rsidRPr="008412A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2.1. Трудоемкость освоения дисциплины</w:t>
        </w:r>
        <w:r w:rsidRPr="008412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ab/>
        </w:r>
        <w:r w:rsidR="00085FE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</w:t>
        </w:r>
      </w:hyperlink>
    </w:p>
    <w:p w14:paraId="53B1870C" w14:textId="2B27CE62" w:rsidR="008412A3" w:rsidRPr="008412A3" w:rsidRDefault="008412A3" w:rsidP="008412A3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Arial" w:hAnsi="Calibri" w:cs="Times New Roman"/>
          <w:lang w:eastAsia="ru-RU"/>
        </w:rPr>
      </w:pPr>
      <w:hyperlink w:anchor="_Toc156825293" w:tooltip="#_Toc156825293" w:history="1">
        <w:r w:rsidRPr="008412A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2.2. Содержание дисциплины</w:t>
        </w:r>
        <w:r w:rsidRPr="008412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ab/>
        </w:r>
        <w:r w:rsidR="00085FE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</w:t>
        </w:r>
      </w:hyperlink>
    </w:p>
    <w:p w14:paraId="5C96B1A6" w14:textId="6C8779F5" w:rsidR="008412A3" w:rsidRPr="008412A3" w:rsidRDefault="008412A3" w:rsidP="008412A3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Arial" w:hAnsi="Calibri" w:cs="Times New Roman"/>
          <w:lang w:eastAsia="ru-RU"/>
        </w:rPr>
      </w:pPr>
      <w:hyperlink w:anchor="_Toc156825295" w:tooltip="#_Toc156825295" w:history="1">
        <w:r w:rsidRPr="008412A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2.3. Курсовой проект (работа)</w:t>
        </w:r>
        <w:r w:rsidRPr="008412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ab/>
        </w:r>
        <w:r w:rsidR="00085FE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11</w:t>
        </w:r>
      </w:hyperlink>
    </w:p>
    <w:p w14:paraId="1C2A026D" w14:textId="16E63A13" w:rsidR="008412A3" w:rsidRPr="008412A3" w:rsidRDefault="008412A3" w:rsidP="008412A3">
      <w:pPr>
        <w:tabs>
          <w:tab w:val="right" w:leader="dot" w:pos="9639"/>
        </w:tabs>
        <w:spacing w:before="120" w:after="0" w:line="276" w:lineRule="auto"/>
        <w:rPr>
          <w:rFonts w:ascii="Calibri" w:eastAsia="Arial" w:hAnsi="Calibri" w:cs="Times New Roman"/>
          <w:lang w:eastAsia="ru-RU"/>
        </w:rPr>
      </w:pPr>
      <w:hyperlink w:anchor="_Toc156825296" w:tooltip="#_Toc156825296" w:history="1">
        <w:r w:rsidRPr="008412A3">
          <w:rPr>
            <w:rFonts w:ascii="Times New Roman" w:eastAsia="Calibri" w:hAnsi="Times New Roman" w:cs="Times New Roman"/>
            <w:b/>
            <w:bCs/>
            <w:u w:val="single"/>
          </w:rPr>
          <w:t>3. Условия реализации ДИСЦИПЛИНЫ</w:t>
        </w:r>
        <w:r w:rsidRPr="008412A3">
          <w:rPr>
            <w:rFonts w:ascii="Times New Roman" w:eastAsia="Calibri" w:hAnsi="Times New Roman" w:cs="Times New Roman"/>
            <w:b/>
            <w:bCs/>
          </w:rPr>
          <w:tab/>
        </w:r>
        <w:r w:rsidR="00085FEE">
          <w:rPr>
            <w:rFonts w:ascii="Times New Roman" w:eastAsia="Calibri" w:hAnsi="Times New Roman" w:cs="Times New Roman"/>
            <w:b/>
            <w:bCs/>
          </w:rPr>
          <w:t>12</w:t>
        </w:r>
      </w:hyperlink>
    </w:p>
    <w:p w14:paraId="12ABD044" w14:textId="5FF9889B" w:rsidR="008412A3" w:rsidRPr="008412A3" w:rsidRDefault="008412A3" w:rsidP="008412A3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Arial" w:hAnsi="Calibri" w:cs="Times New Roman"/>
          <w:lang w:eastAsia="ru-RU"/>
        </w:rPr>
      </w:pPr>
      <w:hyperlink w:anchor="_Toc156825297" w:tooltip="#_Toc156825297" w:history="1">
        <w:r w:rsidRPr="008412A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3.1. Материально-техническое обеспечение</w:t>
        </w:r>
        <w:r w:rsidRPr="008412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ab/>
        </w:r>
        <w:r w:rsidR="00085FE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12</w:t>
        </w:r>
      </w:hyperlink>
    </w:p>
    <w:p w14:paraId="64616AD0" w14:textId="5E14E862" w:rsidR="008412A3" w:rsidRPr="008412A3" w:rsidRDefault="008412A3" w:rsidP="008412A3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Arial" w:hAnsi="Calibri" w:cs="Times New Roman"/>
          <w:lang w:eastAsia="ru-RU"/>
        </w:rPr>
      </w:pPr>
      <w:hyperlink w:anchor="_Toc156825298" w:tooltip="#_Toc156825298" w:history="1">
        <w:r w:rsidRPr="008412A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3.2. Учебно-методическое обеспечение</w:t>
        </w:r>
        <w:r w:rsidRPr="008412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ab/>
        </w:r>
        <w:r w:rsidR="00085FE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12</w:t>
        </w:r>
      </w:hyperlink>
    </w:p>
    <w:p w14:paraId="084B8A8D" w14:textId="59414D43" w:rsidR="008412A3" w:rsidRPr="008412A3" w:rsidRDefault="008412A3" w:rsidP="008412A3">
      <w:pPr>
        <w:tabs>
          <w:tab w:val="right" w:leader="dot" w:pos="9639"/>
        </w:tabs>
        <w:spacing w:before="120" w:after="0" w:line="276" w:lineRule="auto"/>
        <w:rPr>
          <w:rFonts w:ascii="Calibri" w:eastAsia="Arial" w:hAnsi="Calibri" w:cs="Times New Roman"/>
          <w:lang w:eastAsia="ru-RU"/>
        </w:rPr>
      </w:pPr>
      <w:hyperlink w:anchor="_Toc156825299" w:tooltip="#_Toc156825299" w:history="1">
        <w:r w:rsidRPr="008412A3">
          <w:rPr>
            <w:rFonts w:ascii="Times New Roman" w:eastAsia="Calibri" w:hAnsi="Times New Roman" w:cs="Times New Roman"/>
            <w:b/>
            <w:bCs/>
            <w:u w:val="single"/>
          </w:rPr>
          <w:t>4. Контроль и оценка результатов  освоения ДИСЦИПЛИНЫ</w:t>
        </w:r>
        <w:r w:rsidRPr="008412A3">
          <w:rPr>
            <w:rFonts w:ascii="Times New Roman" w:eastAsia="Calibri" w:hAnsi="Times New Roman" w:cs="Times New Roman"/>
            <w:b/>
            <w:bCs/>
          </w:rPr>
          <w:tab/>
        </w:r>
        <w:r w:rsidR="00085FEE">
          <w:rPr>
            <w:rFonts w:ascii="Times New Roman" w:eastAsia="Calibri" w:hAnsi="Times New Roman" w:cs="Times New Roman"/>
            <w:b/>
            <w:bCs/>
          </w:rPr>
          <w:t>13</w:t>
        </w:r>
      </w:hyperlink>
    </w:p>
    <w:p w14:paraId="550F06A8" w14:textId="77777777" w:rsidR="008412A3" w:rsidRPr="008412A3" w:rsidRDefault="008412A3" w:rsidP="008412A3">
      <w:pPr>
        <w:keepNext/>
        <w:spacing w:after="120" w:line="240" w:lineRule="auto"/>
        <w:outlineLvl w:val="0"/>
        <w:rPr>
          <w:rFonts w:ascii="Times New Roman" w:eastAsia="Segoe UI" w:hAnsi="Times New Roman" w:cs="Times New Roman"/>
          <w:caps/>
          <w:sz w:val="24"/>
          <w:szCs w:val="24"/>
          <w:lang w:eastAsia="ru-RU"/>
        </w:rPr>
      </w:pPr>
      <w:r w:rsidRPr="008412A3">
        <w:rPr>
          <w:rFonts w:ascii="Times New Roman" w:eastAsia="Segoe UI" w:hAnsi="Times New Roman" w:cs="Times New Roman"/>
          <w:caps/>
          <w:sz w:val="24"/>
          <w:szCs w:val="24"/>
          <w:lang w:eastAsia="ru-RU"/>
        </w:rPr>
        <w:fldChar w:fldCharType="end"/>
      </w:r>
    </w:p>
    <w:p w14:paraId="3C7F4727" w14:textId="77777777" w:rsidR="008412A3" w:rsidRPr="008412A3" w:rsidRDefault="008412A3" w:rsidP="008412A3">
      <w:pPr>
        <w:keepNext/>
        <w:spacing w:after="120" w:line="240" w:lineRule="auto"/>
        <w:outlineLvl w:val="0"/>
        <w:rPr>
          <w:rFonts w:ascii="Times New Roman" w:eastAsia="Segoe UI" w:hAnsi="Times New Roman" w:cs="Times New Roman"/>
          <w:b/>
          <w:bCs/>
          <w:caps/>
          <w:sz w:val="24"/>
          <w:szCs w:val="24"/>
          <w:lang w:eastAsia="ru-RU"/>
        </w:rPr>
        <w:sectPr w:rsidR="008412A3" w:rsidRPr="008412A3">
          <w:headerReference w:type="even" r:id="rId7"/>
          <w:head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9D98120" w14:textId="77777777" w:rsidR="008412A3" w:rsidRPr="008412A3" w:rsidRDefault="008412A3" w:rsidP="008412A3">
      <w:pPr>
        <w:keepNext/>
        <w:numPr>
          <w:ilvl w:val="0"/>
          <w:numId w:val="14"/>
        </w:numPr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iCs/>
          <w:caps/>
          <w:sz w:val="24"/>
          <w:szCs w:val="24"/>
          <w:lang w:eastAsia="ru-RU"/>
        </w:rPr>
      </w:pPr>
      <w:bookmarkStart w:id="7" w:name="_Toc156294566"/>
      <w:bookmarkStart w:id="8" w:name="_Toc156825288"/>
      <w:r w:rsidRPr="008412A3">
        <w:rPr>
          <w:rFonts w:ascii="Times New Roman" w:eastAsia="Segoe UI" w:hAnsi="Times New Roman" w:cs="Times New Roman"/>
          <w:b/>
          <w:bCs/>
          <w:iCs/>
          <w:caps/>
          <w:sz w:val="24"/>
          <w:szCs w:val="24"/>
          <w:lang w:eastAsia="ru-RU"/>
        </w:rPr>
        <w:lastRenderedPageBreak/>
        <w:t>Общая характеристика</w:t>
      </w:r>
      <w:bookmarkEnd w:id="3"/>
      <w:bookmarkEnd w:id="4"/>
      <w:bookmarkEnd w:id="5"/>
      <w:bookmarkEnd w:id="7"/>
      <w:bookmarkEnd w:id="8"/>
      <w:r w:rsidRPr="008412A3">
        <w:rPr>
          <w:rFonts w:ascii="Times New Roman" w:eastAsia="Segoe UI" w:hAnsi="Times New Roman" w:cs="Times New Roman"/>
          <w:b/>
          <w:bCs/>
          <w:iCs/>
          <w:caps/>
          <w:sz w:val="24"/>
          <w:szCs w:val="24"/>
          <w:lang w:eastAsia="ru-RU"/>
        </w:rPr>
        <w:t xml:space="preserve"> РАБОЧЕЙ ПРОГРАММЫ УЧЕБНОЙ ДИСЦИПЛИНЫ</w:t>
      </w:r>
    </w:p>
    <w:p w14:paraId="283BA04A" w14:textId="77777777" w:rsidR="008412A3" w:rsidRPr="008412A3" w:rsidRDefault="008412A3" w:rsidP="008412A3">
      <w:pPr>
        <w:widowControl w:val="0"/>
        <w:spacing w:after="0" w:line="240" w:lineRule="auto"/>
        <w:ind w:left="720"/>
        <w:jc w:val="center"/>
        <w:rPr>
          <w:rFonts w:ascii="Times New Roman" w:eastAsia="Segoe UI" w:hAnsi="Times New Roman" w:cs="Times New Roman"/>
          <w:sz w:val="24"/>
          <w:szCs w:val="24"/>
          <w:lang w:eastAsia="nl-NL"/>
        </w:rPr>
      </w:pPr>
      <w:r w:rsidRPr="008412A3">
        <w:rPr>
          <w:rFonts w:ascii="Times New Roman" w:eastAsia="Segoe UI" w:hAnsi="Times New Roman" w:cs="Times New Roman"/>
          <w:sz w:val="24"/>
          <w:szCs w:val="24"/>
          <w:lang w:eastAsia="nl-NL"/>
        </w:rPr>
        <w:t>«</w:t>
      </w:r>
      <w:r w:rsidRPr="008412A3">
        <w:rPr>
          <w:rFonts w:ascii="Times New Roman" w:eastAsia="Times New Roman" w:hAnsi="Times New Roman" w:cs="Times New Roman"/>
          <w:sz w:val="24"/>
          <w:szCs w:val="24"/>
          <w:lang w:eastAsia="nl-NL"/>
        </w:rPr>
        <w:t>Проектная и исследовательская деятельность в профессиональной сфере</w:t>
      </w:r>
      <w:r w:rsidRPr="008412A3">
        <w:rPr>
          <w:rFonts w:ascii="Times New Roman" w:eastAsia="Segoe UI" w:hAnsi="Times New Roman" w:cs="Times New Roman"/>
          <w:sz w:val="24"/>
          <w:szCs w:val="24"/>
          <w:lang w:eastAsia="nl-NL"/>
        </w:rPr>
        <w:t>»</w:t>
      </w:r>
    </w:p>
    <w:p w14:paraId="1280ED82" w14:textId="77777777" w:rsidR="008412A3" w:rsidRPr="008412A3" w:rsidRDefault="008412A3" w:rsidP="008412A3">
      <w:pPr>
        <w:widowControl w:val="0"/>
        <w:spacing w:after="0" w:line="240" w:lineRule="auto"/>
        <w:ind w:left="720"/>
        <w:jc w:val="center"/>
        <w:rPr>
          <w:rFonts w:ascii="Times New Roman" w:eastAsia="Segoe UI" w:hAnsi="Times New Roman" w:cs="Times New Roman"/>
          <w:sz w:val="24"/>
          <w:szCs w:val="24"/>
          <w:vertAlign w:val="superscript"/>
          <w:lang w:eastAsia="nl-NL"/>
        </w:rPr>
      </w:pPr>
      <w:r w:rsidRPr="008412A3">
        <w:rPr>
          <w:rFonts w:ascii="Times New Roman" w:eastAsia="Segoe UI" w:hAnsi="Times New Roman" w:cs="Times New Roman"/>
          <w:sz w:val="24"/>
          <w:szCs w:val="24"/>
          <w:vertAlign w:val="superscript"/>
          <w:lang w:eastAsia="nl-NL"/>
        </w:rPr>
        <w:t>(наименование дисциплины)</w:t>
      </w:r>
    </w:p>
    <w:p w14:paraId="772457A9" w14:textId="77777777" w:rsidR="008412A3" w:rsidRPr="008412A3" w:rsidRDefault="008412A3" w:rsidP="008412A3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</w:pPr>
      <w:bookmarkStart w:id="9" w:name="_Toc150695623"/>
      <w:bookmarkStart w:id="10" w:name="_Toc156294567"/>
      <w:bookmarkStart w:id="11" w:name="_Toc156825289"/>
      <w:r w:rsidRPr="008412A3"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  <w:t xml:space="preserve">1.1. Цель и место </w:t>
      </w:r>
      <w:bookmarkEnd w:id="9"/>
      <w:r w:rsidRPr="008412A3"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  <w:t>дисциплины в структуре образовательной программы</w:t>
      </w:r>
      <w:bookmarkEnd w:id="10"/>
      <w:bookmarkEnd w:id="11"/>
    </w:p>
    <w:p w14:paraId="4843DA84" w14:textId="77777777" w:rsidR="008412A3" w:rsidRPr="008412A3" w:rsidRDefault="008412A3" w:rsidP="008412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 w:rsidRPr="008412A3">
        <w:rPr>
          <w:rFonts w:ascii="Times New Roman" w:eastAsia="Calibri" w:hAnsi="Times New Roman" w:cs="Times New Roman"/>
        </w:rPr>
        <w:t>«</w:t>
      </w:r>
      <w:bookmarkStart w:id="12" w:name="_Hlk210934468"/>
      <w:r w:rsidRPr="008412A3">
        <w:rPr>
          <w:rFonts w:ascii="Times New Roman" w:eastAsia="Calibri" w:hAnsi="Times New Roman" w:cs="Times New Roman"/>
        </w:rPr>
        <w:t>Проектная и исследовательская деятельность в профессиональной сфере</w:t>
      </w:r>
      <w:bookmarkEnd w:id="12"/>
      <w:r w:rsidRPr="008412A3">
        <w:rPr>
          <w:rFonts w:ascii="Times New Roman" w:eastAsia="Calibri" w:hAnsi="Times New Roman" w:cs="Times New Roman"/>
        </w:rPr>
        <w:t>»</w:t>
      </w:r>
      <w:r w:rsidRPr="008412A3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у обучающихся готовности к участию и организации проектной и исследовательской деятельности в профессиональной сфере.</w:t>
      </w:r>
    </w:p>
    <w:p w14:paraId="6E22D7FC" w14:textId="458F2563" w:rsidR="008412A3" w:rsidRPr="008412A3" w:rsidRDefault="008412A3" w:rsidP="008412A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412A3">
        <w:rPr>
          <w:rFonts w:ascii="Times New Roman" w:eastAsia="Calibri" w:hAnsi="Times New Roman" w:cs="Times New Roman"/>
          <w:sz w:val="24"/>
          <w:szCs w:val="24"/>
        </w:rPr>
        <w:t xml:space="preserve">Дисциплина «Проектная и исследовательская деятельность в профессиональной сфере» включена </w:t>
      </w:r>
      <w:bookmarkStart w:id="13" w:name="_Toc156294568"/>
      <w:bookmarkStart w:id="14" w:name="_Toc156825290"/>
      <w:r w:rsidRPr="008412A3">
        <w:rPr>
          <w:rFonts w:ascii="Times New Roman" w:eastAsia="Calibri" w:hAnsi="Times New Roman" w:cs="Times New Roman"/>
          <w:sz w:val="24"/>
          <w:szCs w:val="24"/>
        </w:rPr>
        <w:t>обязательную частью общепрофессионального цикла примерной основной образовательной программы в соответствии с ФГОС СПО по специальности 44.02.0</w:t>
      </w:r>
      <w:r w:rsidR="001B7206">
        <w:rPr>
          <w:rFonts w:ascii="Times New Roman" w:eastAsia="Calibri" w:hAnsi="Times New Roman" w:cs="Times New Roman"/>
          <w:sz w:val="24"/>
          <w:szCs w:val="24"/>
        </w:rPr>
        <w:t>1</w:t>
      </w:r>
      <w:r w:rsidRPr="008412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7206">
        <w:rPr>
          <w:rFonts w:ascii="Times New Roman" w:eastAsia="Calibri" w:hAnsi="Times New Roman" w:cs="Times New Roman"/>
          <w:sz w:val="24"/>
          <w:szCs w:val="24"/>
        </w:rPr>
        <w:t>Дошкольное образование</w:t>
      </w:r>
      <w:r w:rsidRPr="008412A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9C4DD2D" w14:textId="77777777" w:rsidR="008412A3" w:rsidRPr="008412A3" w:rsidRDefault="008412A3" w:rsidP="00A1740A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</w:rPr>
      </w:pPr>
      <w:r w:rsidRPr="008412A3">
        <w:rPr>
          <w:rFonts w:ascii="Times New Roman" w:eastAsia="Calibri" w:hAnsi="Times New Roman" w:cs="Times New Roman"/>
        </w:rPr>
        <w:t>1.2. Планируемые результаты освоения дисциплины</w:t>
      </w:r>
      <w:bookmarkEnd w:id="13"/>
      <w:bookmarkEnd w:id="14"/>
    </w:p>
    <w:p w14:paraId="2065E04A" w14:textId="77777777" w:rsidR="008412A3" w:rsidRPr="008412A3" w:rsidRDefault="008412A3" w:rsidP="008412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2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14:paraId="7F5A41A8" w14:textId="77777777" w:rsidR="008412A3" w:rsidRPr="008412A3" w:rsidRDefault="008412A3" w:rsidP="008412A3">
      <w:pPr>
        <w:spacing w:after="12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8412A3">
        <w:rPr>
          <w:rFonts w:ascii="Times New Roman" w:eastAsia="Calibri" w:hAnsi="Times New Roman" w:cs="Times New Roman"/>
          <w:bCs/>
          <w:sz w:val="24"/>
          <w:szCs w:val="24"/>
        </w:rPr>
        <w:t>В результате освоения дисциплины обучающийся должен</w:t>
      </w:r>
      <w:r w:rsidRPr="008412A3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footnoteReference w:id="1"/>
      </w:r>
      <w:r w:rsidRPr="008412A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6"/>
        <w:gridCol w:w="2794"/>
        <w:gridCol w:w="2794"/>
        <w:gridCol w:w="2794"/>
      </w:tblGrid>
      <w:tr w:rsidR="008412A3" w:rsidRPr="008412A3" w14:paraId="3CB11295" w14:textId="77777777" w:rsidTr="00764DC2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95D4E0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15" w:name="_Hlk158201861"/>
            <w:r w:rsidRPr="008412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Код ОК, </w:t>
            </w:r>
          </w:p>
          <w:p w14:paraId="43145F2E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 xml:space="preserve">ПК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943E53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7F574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545C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 xml:space="preserve">Владеть навыками </w:t>
            </w:r>
          </w:p>
        </w:tc>
      </w:tr>
      <w:tr w:rsidR="008412A3" w:rsidRPr="008412A3" w14:paraId="616ADB83" w14:textId="77777777" w:rsidTr="00764DC2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22AAB4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BADA7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14:paraId="5E41E005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8412A3">
              <w:rPr>
                <w:rFonts w:ascii="Calibri" w:eastAsia="Calibri" w:hAnsi="Calibri" w:cs="Times New Roman"/>
              </w:rPr>
              <w:t xml:space="preserve"> </w:t>
            </w: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14:paraId="203BFF81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8412A3">
              <w:rPr>
                <w:rFonts w:ascii="Calibri" w:eastAsia="Calibri" w:hAnsi="Calibri" w:cs="Times New Roman"/>
              </w:rPr>
              <w:t xml:space="preserve"> </w:t>
            </w: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владеть актуальными методами работы в профессиональной и смежных сферах;</w:t>
            </w:r>
          </w:p>
          <w:p w14:paraId="38C5A99E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распознавать задачу и/или проблему в профессиональном и/или социальном контексте, анализировать и выделять её составные части.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8DD41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-актуальные профессиональный и социальный контекст, в котором приходится работать и жить;</w:t>
            </w:r>
          </w:p>
          <w:p w14:paraId="791CCBB2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-структуру плана для решения задач, алгоритмы выполнения работ в профессиональной и смежных областях;</w:t>
            </w:r>
          </w:p>
          <w:p w14:paraId="60BF57A2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-основные источники информации и ресурсы для решения задач и/или проблем в профессиональном и/или социальном контексте;</w:t>
            </w:r>
          </w:p>
          <w:p w14:paraId="2791D851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-методы работы в профессиональной и смежных сферах;</w:t>
            </w:r>
          </w:p>
          <w:p w14:paraId="21245593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-порядок оценки результатов решения задач профессиональной деятельности.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9A15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8412A3" w:rsidRPr="008412A3" w14:paraId="48980057" w14:textId="77777777" w:rsidTr="00764DC2"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2028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2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8A22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-определять задачи для поиска информации, планировать процесс </w:t>
            </w: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поиска, выбирать необходимые источники информации;</w:t>
            </w:r>
          </w:p>
          <w:p w14:paraId="2979E789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-выделять наиболее значимое в перечне информации, структурировать получаемую информацию, оформлять результаты поиска;</w:t>
            </w:r>
          </w:p>
          <w:p w14:paraId="44B43A8D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-оценивать практическую значимость результатов поиска;</w:t>
            </w:r>
          </w:p>
          <w:p w14:paraId="51370D83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-применять средства информационных технологий для решения профессиональных задач;</w:t>
            </w:r>
          </w:p>
          <w:p w14:paraId="480E2FB5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-использовать современное программное обеспечение в профессиональной деятельности;</w:t>
            </w:r>
          </w:p>
          <w:p w14:paraId="634919C7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-использовать различные цифровые средства для решения профессиональных задач.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EDE22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 xml:space="preserve">-номенклатура информационных источников, </w:t>
            </w:r>
            <w:r w:rsidRPr="008412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применяемых в профессиональной деятельности;</w:t>
            </w:r>
          </w:p>
          <w:p w14:paraId="664C74F9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-приемы структурирования информации;</w:t>
            </w:r>
          </w:p>
          <w:p w14:paraId="1E305E42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-формат оформления результатов поиска информации;</w:t>
            </w:r>
          </w:p>
          <w:p w14:paraId="409CCFBC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-современные средства и устройства информатизации, порядок их применения;</w:t>
            </w:r>
          </w:p>
          <w:p w14:paraId="5ADA3D41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-программное обеспечение в профессиональной деятельности, в том числе цифровые средства.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DE47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lastRenderedPageBreak/>
              <w:t>-</w:t>
            </w:r>
          </w:p>
        </w:tc>
      </w:tr>
      <w:tr w:rsidR="008412A3" w:rsidRPr="008412A3" w14:paraId="2FB0EDAD" w14:textId="77777777" w:rsidTr="00764DC2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1EC71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85A09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-организовывать работу коллектива и команды;</w:t>
            </w:r>
          </w:p>
          <w:p w14:paraId="03D2BA7A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89E6E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-психологические основы деятельности коллектива;</w:t>
            </w:r>
          </w:p>
          <w:p w14:paraId="6AF2C012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-психологические особенности личности.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51C5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412A3" w:rsidRPr="008412A3" w14:paraId="4D094CFD" w14:textId="77777777" w:rsidTr="00764DC2">
        <w:trPr>
          <w:trHeight w:val="327"/>
        </w:trPr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14:paraId="319ACA1C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ОК.05</w:t>
            </w:r>
          </w:p>
        </w:tc>
        <w:tc>
          <w:tcPr>
            <w:tcW w:w="2794" w:type="dxa"/>
            <w:tcBorders>
              <w:left w:val="single" w:sz="4" w:space="0" w:color="auto"/>
              <w:right w:val="single" w:sz="4" w:space="0" w:color="auto"/>
            </w:tcBorders>
          </w:tcPr>
          <w:p w14:paraId="1A4859DC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-грамотно излагать свои мысли и оформлять документы по профессиональной тематике на государственном языке;</w:t>
            </w:r>
          </w:p>
          <w:p w14:paraId="64ABFD8C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-проявлять толерантность в рабочем коллективе.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ADFA4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-правила оформления документов </w:t>
            </w:r>
          </w:p>
          <w:p w14:paraId="48D2731D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правила построения устных сообщений;</w:t>
            </w:r>
          </w:p>
          <w:p w14:paraId="4C9705E3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-особенности социального и культурного контекста.</w:t>
            </w:r>
          </w:p>
        </w:tc>
        <w:bookmarkEnd w:id="15"/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B3F3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8412A3" w:rsidRPr="008412A3" w14:paraId="55EDE05A" w14:textId="77777777" w:rsidTr="00764DC2">
        <w:trPr>
          <w:trHeight w:val="327"/>
        </w:trPr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6C56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ОК.09</w:t>
            </w:r>
          </w:p>
        </w:tc>
        <w:tc>
          <w:tcPr>
            <w:tcW w:w="2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04B3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-понимать общий смысл четко произнесенных высказываний на известные темы </w:t>
            </w: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(профессиональные и бытовые), понимать тексты на базовые профессиональные темы</w:t>
            </w:r>
          </w:p>
          <w:p w14:paraId="3E38F868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-участвовать в диалогах на знакомые общие и профессиональные темы</w:t>
            </w:r>
          </w:p>
          <w:p w14:paraId="2A9E7C28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-строить простые высказывания о себе и о своей профессиональной деятельности</w:t>
            </w:r>
          </w:p>
          <w:p w14:paraId="1D0DE439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-кратко обосновывать и объяснять свои действия (текущие и планируемые)</w:t>
            </w:r>
          </w:p>
          <w:p w14:paraId="38F92271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-писать простые связные сообщения на знакомые или интересующие профессиональные темы.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B2AAF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-правила построения простых и сложных предложений на профессиональные темы</w:t>
            </w:r>
          </w:p>
          <w:p w14:paraId="6991490C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-основные общеупотребительные глаголы (бытовая и профессиональная лексика)</w:t>
            </w:r>
          </w:p>
          <w:p w14:paraId="05AC4A86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-лексический минимум, относящийся к описанию предметов, средств и процессов профессиональной деятельности</w:t>
            </w:r>
          </w:p>
          <w:p w14:paraId="3DB39F24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-правила чтения текстов профессиональной направленности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0537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21C4C094" w14:textId="77777777" w:rsidR="008412A3" w:rsidRPr="008412A3" w:rsidRDefault="008412A3" w:rsidP="008412A3">
      <w:pPr>
        <w:spacing w:after="12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41CA61D" w14:textId="77777777" w:rsidR="008412A3" w:rsidRPr="008412A3" w:rsidRDefault="008412A3" w:rsidP="008412A3">
      <w:pPr>
        <w:numPr>
          <w:ilvl w:val="1"/>
          <w:numId w:val="14"/>
        </w:numPr>
        <w:spacing w:after="12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412A3">
        <w:rPr>
          <w:rFonts w:ascii="Times New Roman" w:eastAsia="Calibri" w:hAnsi="Times New Roman" w:cs="Times New Roman"/>
          <w:b/>
          <w:sz w:val="24"/>
          <w:szCs w:val="24"/>
        </w:rPr>
        <w:t>Обоснование часов вариативной части ОПОП-П</w:t>
      </w:r>
    </w:p>
    <w:p w14:paraId="2A1D70CA" w14:textId="77777777" w:rsidR="008412A3" w:rsidRPr="008412A3" w:rsidRDefault="008412A3" w:rsidP="008412A3">
      <w:pPr>
        <w:spacing w:after="12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6"/>
        <w:tblW w:w="9639" w:type="dxa"/>
        <w:tblInd w:w="-5" w:type="dxa"/>
        <w:tblLook w:val="04A0" w:firstRow="1" w:lastRow="0" w:firstColumn="1" w:lastColumn="0" w:noHBand="0" w:noVBand="1"/>
      </w:tblPr>
      <w:tblGrid>
        <w:gridCol w:w="770"/>
        <w:gridCol w:w="3217"/>
        <w:gridCol w:w="1774"/>
        <w:gridCol w:w="1488"/>
        <w:gridCol w:w="2390"/>
      </w:tblGrid>
      <w:tr w:rsidR="008412A3" w:rsidRPr="008412A3" w14:paraId="7206717E" w14:textId="77777777" w:rsidTr="00764DC2">
        <w:tc>
          <w:tcPr>
            <w:tcW w:w="770" w:type="dxa"/>
          </w:tcPr>
          <w:p w14:paraId="467CCF72" w14:textId="77777777" w:rsidR="008412A3" w:rsidRPr="008412A3" w:rsidRDefault="008412A3" w:rsidP="008412A3">
            <w:pPr>
              <w:spacing w:after="1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№№ п/п</w:t>
            </w:r>
          </w:p>
        </w:tc>
        <w:tc>
          <w:tcPr>
            <w:tcW w:w="3217" w:type="dxa"/>
          </w:tcPr>
          <w:p w14:paraId="3D2F2EFE" w14:textId="77777777" w:rsidR="008412A3" w:rsidRPr="008412A3" w:rsidRDefault="008412A3" w:rsidP="008412A3">
            <w:pPr>
              <w:spacing w:after="1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Дополнительные знания, умения, </w:t>
            </w:r>
            <w:r w:rsidRPr="008412A3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навыки</w:t>
            </w:r>
            <w:r w:rsidRPr="008412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412A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(если указаны ПК)</w:t>
            </w:r>
          </w:p>
        </w:tc>
        <w:tc>
          <w:tcPr>
            <w:tcW w:w="1774" w:type="dxa"/>
          </w:tcPr>
          <w:p w14:paraId="562A934C" w14:textId="77777777" w:rsidR="008412A3" w:rsidRPr="008412A3" w:rsidRDefault="008412A3" w:rsidP="008412A3">
            <w:pPr>
              <w:spacing w:after="1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№, наименование темы</w:t>
            </w:r>
          </w:p>
        </w:tc>
        <w:tc>
          <w:tcPr>
            <w:tcW w:w="1488" w:type="dxa"/>
          </w:tcPr>
          <w:p w14:paraId="3A61C053" w14:textId="77777777" w:rsidR="008412A3" w:rsidRPr="008412A3" w:rsidRDefault="008412A3" w:rsidP="008412A3">
            <w:pPr>
              <w:spacing w:after="1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390" w:type="dxa"/>
          </w:tcPr>
          <w:p w14:paraId="531BF157" w14:textId="77777777" w:rsidR="008412A3" w:rsidRPr="008412A3" w:rsidRDefault="008412A3" w:rsidP="008412A3">
            <w:pPr>
              <w:spacing w:after="1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Обоснование включения в рабочую программу</w:t>
            </w:r>
          </w:p>
        </w:tc>
      </w:tr>
      <w:tr w:rsidR="008412A3" w:rsidRPr="008412A3" w14:paraId="55794211" w14:textId="77777777" w:rsidTr="00764DC2">
        <w:tc>
          <w:tcPr>
            <w:tcW w:w="770" w:type="dxa"/>
          </w:tcPr>
          <w:p w14:paraId="7C3CD546" w14:textId="77777777" w:rsidR="008412A3" w:rsidRPr="008412A3" w:rsidRDefault="008412A3" w:rsidP="008412A3">
            <w:pPr>
              <w:spacing w:after="12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17" w:type="dxa"/>
          </w:tcPr>
          <w:p w14:paraId="44CECADA" w14:textId="73ECE7B5" w:rsidR="00425478" w:rsidRPr="008412A3" w:rsidRDefault="00425478" w:rsidP="00425478">
            <w:pPr>
              <w:spacing w:after="12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2E2A0CF" w14:textId="435E3103" w:rsidR="008412A3" w:rsidRPr="008412A3" w:rsidRDefault="008412A3" w:rsidP="008412A3">
            <w:pPr>
              <w:spacing w:after="12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4" w:type="dxa"/>
          </w:tcPr>
          <w:p w14:paraId="16148033" w14:textId="628209E8" w:rsidR="008412A3" w:rsidRPr="008412A3" w:rsidRDefault="008412A3" w:rsidP="008412A3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8" w:type="dxa"/>
          </w:tcPr>
          <w:p w14:paraId="2B86DB27" w14:textId="31C2EC90" w:rsidR="008412A3" w:rsidRPr="008412A3" w:rsidRDefault="008412A3" w:rsidP="008412A3">
            <w:pPr>
              <w:spacing w:after="12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0" w:type="dxa"/>
          </w:tcPr>
          <w:p w14:paraId="6F922A9A" w14:textId="501BD6E9" w:rsidR="008412A3" w:rsidRPr="008412A3" w:rsidRDefault="008412A3" w:rsidP="008412A3">
            <w:pPr>
              <w:spacing w:after="12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27E86436" w14:textId="77777777" w:rsidR="008412A3" w:rsidRPr="008412A3" w:rsidRDefault="008412A3" w:rsidP="008412A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95943E3" w14:textId="77777777" w:rsidR="008412A3" w:rsidRPr="008412A3" w:rsidRDefault="008412A3" w:rsidP="008412A3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sz w:val="24"/>
          <w:szCs w:val="24"/>
          <w:lang w:eastAsia="ru-RU"/>
        </w:rPr>
      </w:pPr>
      <w:bookmarkStart w:id="16" w:name="_Toc152334663"/>
      <w:bookmarkStart w:id="17" w:name="_Toc156294569"/>
      <w:bookmarkStart w:id="18" w:name="_Toc156825291"/>
      <w:r w:rsidRPr="008412A3">
        <w:rPr>
          <w:rFonts w:ascii="Times New Roman" w:eastAsia="Segoe UI" w:hAnsi="Times New Roman" w:cs="Times New Roman"/>
          <w:b/>
          <w:bCs/>
          <w:caps/>
          <w:sz w:val="24"/>
          <w:szCs w:val="24"/>
          <w:lang w:eastAsia="ru-RU"/>
        </w:rPr>
        <w:t xml:space="preserve">2. Структура и содержание </w:t>
      </w:r>
      <w:bookmarkEnd w:id="16"/>
      <w:r w:rsidRPr="008412A3">
        <w:rPr>
          <w:rFonts w:ascii="Times New Roman" w:eastAsia="Segoe UI" w:hAnsi="Times New Roman" w:cs="Times New Roman"/>
          <w:b/>
          <w:bCs/>
          <w:caps/>
          <w:sz w:val="24"/>
          <w:szCs w:val="24"/>
          <w:lang w:eastAsia="ru-RU"/>
        </w:rPr>
        <w:t>ДИСЦИПЛИНЫ</w:t>
      </w:r>
      <w:bookmarkEnd w:id="17"/>
      <w:bookmarkEnd w:id="18"/>
    </w:p>
    <w:p w14:paraId="108E0DE5" w14:textId="77777777" w:rsidR="008412A3" w:rsidRPr="008412A3" w:rsidRDefault="008412A3" w:rsidP="008412A3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</w:pPr>
      <w:bookmarkStart w:id="19" w:name="_Toc152334664"/>
      <w:bookmarkStart w:id="20" w:name="_Toc156294570"/>
      <w:bookmarkStart w:id="21" w:name="_Toc156825292"/>
      <w:r w:rsidRPr="008412A3"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  <w:t xml:space="preserve">2.1. Трудоемкость освоения </w:t>
      </w:r>
      <w:bookmarkEnd w:id="19"/>
      <w:r w:rsidRPr="008412A3"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  <w:t>дисциплины</w:t>
      </w:r>
      <w:bookmarkEnd w:id="20"/>
      <w:bookmarkEnd w:id="21"/>
      <w:r w:rsidRPr="008412A3"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372"/>
        <w:gridCol w:w="1132"/>
        <w:gridCol w:w="2272"/>
      </w:tblGrid>
      <w:tr w:rsidR="008412A3" w:rsidRPr="008412A3" w14:paraId="5E25B149" w14:textId="77777777" w:rsidTr="00764DC2">
        <w:trPr>
          <w:trHeight w:val="23"/>
        </w:trPr>
        <w:tc>
          <w:tcPr>
            <w:tcW w:w="3258" w:type="pct"/>
            <w:vAlign w:val="center"/>
          </w:tcPr>
          <w:p w14:paraId="34B7C709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bookmarkStart w:id="22" w:name="_Hlk152333186"/>
            <w:r w:rsidRPr="008412A3">
              <w:rPr>
                <w:rFonts w:ascii="Times New Roman" w:eastAsia="Calibri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14:paraId="095B6AA2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</w:rPr>
            </w:pPr>
            <w:r w:rsidRPr="008412A3">
              <w:rPr>
                <w:rFonts w:ascii="Times New Roman" w:eastAsia="Calibri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162" w:type="pct"/>
          </w:tcPr>
          <w:p w14:paraId="13166B79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</w:rPr>
            </w:pPr>
            <w:r w:rsidRPr="008412A3">
              <w:rPr>
                <w:rFonts w:ascii="Times New Roman" w:eastAsia="Calibri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8412A3" w:rsidRPr="008412A3" w14:paraId="3FB1F0D2" w14:textId="77777777" w:rsidTr="00764DC2">
        <w:trPr>
          <w:trHeight w:val="23"/>
        </w:trPr>
        <w:tc>
          <w:tcPr>
            <w:tcW w:w="3258" w:type="pct"/>
            <w:vAlign w:val="center"/>
          </w:tcPr>
          <w:p w14:paraId="670F1D6D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Учебные занятия</w:t>
            </w: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79" w:type="pct"/>
            <w:vAlign w:val="center"/>
          </w:tcPr>
          <w:p w14:paraId="49E8CB9E" w14:textId="6872C3FA" w:rsidR="008412A3" w:rsidRPr="008412A3" w:rsidRDefault="007C2724" w:rsidP="008412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1162" w:type="pct"/>
            <w:vAlign w:val="center"/>
          </w:tcPr>
          <w:p w14:paraId="02D85142" w14:textId="49076A6F" w:rsidR="008412A3" w:rsidRPr="008412A3" w:rsidRDefault="006B2F49" w:rsidP="008412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56</w:t>
            </w:r>
          </w:p>
        </w:tc>
      </w:tr>
      <w:tr w:rsidR="008412A3" w:rsidRPr="008412A3" w14:paraId="5EC92F28" w14:textId="77777777" w:rsidTr="00764DC2">
        <w:trPr>
          <w:trHeight w:val="23"/>
        </w:trPr>
        <w:tc>
          <w:tcPr>
            <w:tcW w:w="3258" w:type="pct"/>
            <w:vAlign w:val="center"/>
          </w:tcPr>
          <w:p w14:paraId="287089B3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579" w:type="pct"/>
            <w:vAlign w:val="center"/>
          </w:tcPr>
          <w:p w14:paraId="005F679B" w14:textId="19658354" w:rsidR="008412A3" w:rsidRPr="008412A3" w:rsidRDefault="00716676" w:rsidP="008412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14:paraId="67165509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8412A3" w:rsidRPr="008412A3" w14:paraId="6D20D8B1" w14:textId="77777777" w:rsidTr="00764DC2">
        <w:trPr>
          <w:trHeight w:val="23"/>
        </w:trPr>
        <w:tc>
          <w:tcPr>
            <w:tcW w:w="3258" w:type="pct"/>
            <w:vAlign w:val="center"/>
          </w:tcPr>
          <w:p w14:paraId="6723078B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14:paraId="45E53C8F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pct"/>
            <w:vAlign w:val="center"/>
          </w:tcPr>
          <w:p w14:paraId="0651045B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8412A3" w:rsidRPr="008412A3" w14:paraId="2A3C3254" w14:textId="77777777" w:rsidTr="00764DC2">
        <w:trPr>
          <w:trHeight w:val="23"/>
        </w:trPr>
        <w:tc>
          <w:tcPr>
            <w:tcW w:w="3258" w:type="pct"/>
            <w:vAlign w:val="center"/>
          </w:tcPr>
          <w:p w14:paraId="20260300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 w:rsidRPr="008412A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форме (</w:t>
            </w:r>
            <w:r w:rsidRPr="008412A3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зачет, диф.зачет, экзамен)</w:t>
            </w:r>
          </w:p>
        </w:tc>
        <w:tc>
          <w:tcPr>
            <w:tcW w:w="579" w:type="pct"/>
            <w:vAlign w:val="center"/>
          </w:tcPr>
          <w:p w14:paraId="6D4DE4D9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62" w:type="pct"/>
            <w:vAlign w:val="center"/>
          </w:tcPr>
          <w:p w14:paraId="60514E78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8412A3" w:rsidRPr="008412A3" w14:paraId="401AD344" w14:textId="77777777" w:rsidTr="00764DC2">
        <w:trPr>
          <w:trHeight w:val="23"/>
        </w:trPr>
        <w:tc>
          <w:tcPr>
            <w:tcW w:w="3258" w:type="pct"/>
            <w:vAlign w:val="center"/>
          </w:tcPr>
          <w:p w14:paraId="62638719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79" w:type="pct"/>
            <w:vAlign w:val="center"/>
          </w:tcPr>
          <w:p w14:paraId="1F42A7F8" w14:textId="26AC46C6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7C27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2" w:type="pct"/>
            <w:vAlign w:val="center"/>
          </w:tcPr>
          <w:p w14:paraId="5B329F6C" w14:textId="4F5EF902" w:rsidR="008412A3" w:rsidRPr="008412A3" w:rsidRDefault="007C2724" w:rsidP="008412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</w:tr>
    </w:tbl>
    <w:p w14:paraId="6027BA28" w14:textId="77777777" w:rsidR="008412A3" w:rsidRPr="008412A3" w:rsidRDefault="008412A3" w:rsidP="008412A3">
      <w:pPr>
        <w:spacing w:after="0" w:line="240" w:lineRule="auto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23" w:name="_Toc150695626"/>
      <w:bookmarkStart w:id="24" w:name="_Toc156294571"/>
      <w:bookmarkEnd w:id="22"/>
      <w:r w:rsidRPr="008412A3">
        <w:rPr>
          <w:rFonts w:ascii="Times New Roman" w:eastAsia="Calibri" w:hAnsi="Times New Roman" w:cs="Times New Roman"/>
        </w:rPr>
        <w:br w:type="page" w:clear="all"/>
      </w:r>
    </w:p>
    <w:p w14:paraId="6F1D844B" w14:textId="77777777" w:rsidR="008412A3" w:rsidRPr="008412A3" w:rsidRDefault="008412A3" w:rsidP="008412A3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  <w:sectPr w:rsidR="008412A3" w:rsidRPr="008412A3">
          <w:headerReference w:type="even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A69236F" w14:textId="77777777" w:rsidR="008412A3" w:rsidRPr="008412A3" w:rsidRDefault="008412A3" w:rsidP="008412A3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</w:pPr>
      <w:bookmarkStart w:id="25" w:name="_Toc156825293"/>
      <w:r w:rsidRPr="008412A3"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  <w:lastRenderedPageBreak/>
        <w:t xml:space="preserve">2.2. Содержание </w:t>
      </w:r>
      <w:bookmarkEnd w:id="23"/>
      <w:r w:rsidRPr="008412A3"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  <w:t>дисциплины</w:t>
      </w:r>
      <w:bookmarkEnd w:id="24"/>
      <w:bookmarkEnd w:id="25"/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662"/>
        <w:gridCol w:w="2694"/>
        <w:gridCol w:w="2409"/>
      </w:tblGrid>
      <w:tr w:rsidR="008412A3" w:rsidRPr="008412A3" w14:paraId="3D8650F7" w14:textId="77777777" w:rsidTr="00764DC2">
        <w:trPr>
          <w:trHeight w:val="903"/>
        </w:trPr>
        <w:tc>
          <w:tcPr>
            <w:tcW w:w="2972" w:type="dxa"/>
            <w:vAlign w:val="center"/>
          </w:tcPr>
          <w:p w14:paraId="0E8152A3" w14:textId="77777777" w:rsidR="008412A3" w:rsidRPr="008412A3" w:rsidRDefault="008412A3" w:rsidP="008412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662" w:type="dxa"/>
            <w:vAlign w:val="center"/>
          </w:tcPr>
          <w:p w14:paraId="124BED9E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материала, практических и лабораторных занятий, </w:t>
            </w:r>
            <w:r w:rsidRPr="008412A3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ru-RU"/>
              </w:rPr>
              <w:t>курсовая работа (проект)</w:t>
            </w:r>
          </w:p>
        </w:tc>
        <w:tc>
          <w:tcPr>
            <w:tcW w:w="2694" w:type="dxa"/>
          </w:tcPr>
          <w:p w14:paraId="05E774EF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Объем, ак. ч. / </w:t>
            </w:r>
            <w:r w:rsidRPr="008412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 xml:space="preserve">в том числе </w:t>
            </w:r>
            <w:r w:rsidRPr="008412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 xml:space="preserve">в форме практической подготовки, </w:t>
            </w:r>
            <w:r w:rsidRPr="008412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ак. ч.</w:t>
            </w:r>
          </w:p>
        </w:tc>
        <w:tc>
          <w:tcPr>
            <w:tcW w:w="2409" w:type="dxa"/>
          </w:tcPr>
          <w:p w14:paraId="1B7DA096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8412A3" w:rsidRPr="008412A3" w14:paraId="687A64ED" w14:textId="77777777" w:rsidTr="00764DC2">
        <w:tc>
          <w:tcPr>
            <w:tcW w:w="9634" w:type="dxa"/>
            <w:gridSpan w:val="2"/>
          </w:tcPr>
          <w:p w14:paraId="64DCEF97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bookmarkStart w:id="26" w:name="_Hlk156226944"/>
            <w:r w:rsidRPr="008412A3">
              <w:rPr>
                <w:rFonts w:ascii="Times New Roman" w:eastAsia="Calibri" w:hAnsi="Times New Roman" w:cs="Times New Roman"/>
                <w:b/>
                <w:bCs/>
                <w:iCs/>
              </w:rPr>
              <w:t>Раздел 1. Теоретические основы исследовательской деятельности</w:t>
            </w:r>
          </w:p>
        </w:tc>
        <w:tc>
          <w:tcPr>
            <w:tcW w:w="2694" w:type="dxa"/>
          </w:tcPr>
          <w:p w14:paraId="0AE06839" w14:textId="148135DE" w:rsidR="008412A3" w:rsidRPr="008412A3" w:rsidRDefault="006B2F49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="00CE54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="008412A3"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/1</w:t>
            </w:r>
            <w:r w:rsidR="00CE54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2409" w:type="dxa"/>
          </w:tcPr>
          <w:p w14:paraId="5E0B098E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5B1FF7A6" w14:textId="77777777" w:rsidTr="00764DC2">
        <w:tc>
          <w:tcPr>
            <w:tcW w:w="2972" w:type="dxa"/>
            <w:vMerge w:val="restart"/>
          </w:tcPr>
          <w:p w14:paraId="3A7EB7DB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1.1. Методологические и методические основы исследовательской деятельности</w:t>
            </w:r>
          </w:p>
          <w:p w14:paraId="2A602BA5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46771FAC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4" w:type="dxa"/>
          </w:tcPr>
          <w:p w14:paraId="6306F54E" w14:textId="65675168" w:rsidR="008412A3" w:rsidRPr="008412A3" w:rsidRDefault="00610FD0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  <w:r w:rsidR="008412A3"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/2</w:t>
            </w:r>
          </w:p>
        </w:tc>
        <w:tc>
          <w:tcPr>
            <w:tcW w:w="2409" w:type="dxa"/>
            <w:vMerge w:val="restart"/>
          </w:tcPr>
          <w:p w14:paraId="1CFD99CA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480195CD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7FDCB4E2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01</w:t>
            </w:r>
          </w:p>
          <w:p w14:paraId="51143305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02</w:t>
            </w:r>
          </w:p>
          <w:p w14:paraId="0EF61678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03</w:t>
            </w:r>
          </w:p>
          <w:p w14:paraId="11C8B04B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04</w:t>
            </w:r>
          </w:p>
        </w:tc>
      </w:tr>
      <w:tr w:rsidR="008412A3" w:rsidRPr="008412A3" w14:paraId="253539DB" w14:textId="77777777" w:rsidTr="00764DC2">
        <w:trPr>
          <w:trHeight w:val="396"/>
        </w:trPr>
        <w:tc>
          <w:tcPr>
            <w:tcW w:w="2972" w:type="dxa"/>
            <w:vMerge/>
          </w:tcPr>
          <w:p w14:paraId="746C834D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01F625AD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Calibri" w:eastAsia="Calibri" w:hAnsi="Calibri" w:cs="Times New Roman"/>
              </w:rPr>
              <w:t xml:space="preserve"> 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Наука и научное исследование. Понятие о науке как специфической сфере человеческой деятельности, направленной на получение, обоснование и систематизацию объективных знаний о мире. Понятие о научном исследовании как особой форме процесса познания. Классификации научных исследований по целевому назначению (фундаментальные, прикладные, разработки, поисковые), по срокам выполнения (долгосрочные. краткосрочные, экспресс-исследования). Междисциплинарный характер современной науки. Взаимосвязь науки и практики</w:t>
            </w:r>
          </w:p>
        </w:tc>
        <w:tc>
          <w:tcPr>
            <w:tcW w:w="2694" w:type="dxa"/>
            <w:vMerge w:val="restart"/>
          </w:tcPr>
          <w:p w14:paraId="5B100555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A98386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27568A" w14:textId="3C311853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</w:t>
            </w:r>
            <w:r w:rsidR="006B2F4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09" w:type="dxa"/>
            <w:vMerge/>
          </w:tcPr>
          <w:p w14:paraId="4A2FC213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12A3" w:rsidRPr="008412A3" w14:paraId="017DA589" w14:textId="77777777" w:rsidTr="00764DC2">
        <w:trPr>
          <w:trHeight w:val="305"/>
        </w:trPr>
        <w:tc>
          <w:tcPr>
            <w:tcW w:w="2972" w:type="dxa"/>
            <w:vMerge/>
          </w:tcPr>
          <w:p w14:paraId="05F95011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488156EB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  <w:vMerge/>
          </w:tcPr>
          <w:p w14:paraId="24F05ECC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14:paraId="34718164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12A3" w:rsidRPr="008412A3" w14:paraId="2FECFFFC" w14:textId="77777777" w:rsidTr="00764DC2">
        <w:trPr>
          <w:trHeight w:val="396"/>
        </w:trPr>
        <w:tc>
          <w:tcPr>
            <w:tcW w:w="2972" w:type="dxa"/>
            <w:vMerge/>
          </w:tcPr>
          <w:p w14:paraId="4C4421D4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6CD2B089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Методология исследования. Понятие о методологии научного знания как системе принципов, способов организации и построения теоретической и практической деятельности. Компоненты методологического знания: общетеоретические законы и закономерности, более частные законы, принципы и методы исследования. Методологический аппарат исследования: объект, предмет, цель, гипотеза, задачи (общее представление).</w:t>
            </w:r>
          </w:p>
        </w:tc>
        <w:tc>
          <w:tcPr>
            <w:tcW w:w="2694" w:type="dxa"/>
            <w:vMerge/>
          </w:tcPr>
          <w:p w14:paraId="69CB5A00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14:paraId="394890EF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12A3" w:rsidRPr="008412A3" w14:paraId="61BD6ABE" w14:textId="77777777" w:rsidTr="00764DC2">
        <w:trPr>
          <w:trHeight w:val="208"/>
        </w:trPr>
        <w:tc>
          <w:tcPr>
            <w:tcW w:w="2972" w:type="dxa"/>
            <w:vMerge/>
          </w:tcPr>
          <w:p w14:paraId="32253440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58523C96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  <w:vMerge/>
          </w:tcPr>
          <w:p w14:paraId="65EB2F51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14:paraId="0A8314B0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12A3" w:rsidRPr="008412A3" w14:paraId="30F32801" w14:textId="77777777" w:rsidTr="00764DC2">
        <w:trPr>
          <w:trHeight w:val="396"/>
        </w:trPr>
        <w:tc>
          <w:tcPr>
            <w:tcW w:w="2972" w:type="dxa"/>
            <w:vMerge/>
          </w:tcPr>
          <w:p w14:paraId="3AB4EDD0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4A1428E4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 xml:space="preserve"> Методика исследования. Методика исследования как совокупность приемов и способов исследования, определяющих порядок их применения и интерпретацию полученных с их помощью результатов. Понятие о методах исследования как совокупности приемов и операций, направленных на изучение проблем. Система методов исследования. Характеристика исследовательских методов.</w:t>
            </w:r>
          </w:p>
        </w:tc>
        <w:tc>
          <w:tcPr>
            <w:tcW w:w="2694" w:type="dxa"/>
            <w:vMerge/>
          </w:tcPr>
          <w:p w14:paraId="027194FD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14:paraId="5A6D5F70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12A3" w:rsidRPr="008412A3" w14:paraId="3D1E2712" w14:textId="77777777" w:rsidTr="00764DC2">
        <w:trPr>
          <w:trHeight w:val="20"/>
        </w:trPr>
        <w:tc>
          <w:tcPr>
            <w:tcW w:w="2972" w:type="dxa"/>
            <w:vMerge/>
          </w:tcPr>
          <w:p w14:paraId="7B527072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24B0CD90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4" w:type="dxa"/>
          </w:tcPr>
          <w:p w14:paraId="2DCAC270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56921435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5F693048" w14:textId="77777777" w:rsidTr="00764DC2">
        <w:trPr>
          <w:trHeight w:val="204"/>
        </w:trPr>
        <w:tc>
          <w:tcPr>
            <w:tcW w:w="2972" w:type="dxa"/>
            <w:vMerge/>
          </w:tcPr>
          <w:p w14:paraId="48CDB402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167F7BBC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1.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 xml:space="preserve"> «Определение методологического аппарата исследования. Логическая схема взаимосвязи методологического аппарата исследования»</w:t>
            </w:r>
          </w:p>
        </w:tc>
        <w:tc>
          <w:tcPr>
            <w:tcW w:w="2694" w:type="dxa"/>
          </w:tcPr>
          <w:p w14:paraId="33BA87F5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15FE7F60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26"/>
      <w:tr w:rsidR="008412A3" w:rsidRPr="008412A3" w14:paraId="2DCC7914" w14:textId="77777777" w:rsidTr="00764DC2">
        <w:trPr>
          <w:trHeight w:val="361"/>
        </w:trPr>
        <w:tc>
          <w:tcPr>
            <w:tcW w:w="2972" w:type="dxa"/>
            <w:vMerge w:val="restart"/>
          </w:tcPr>
          <w:p w14:paraId="616E3304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1.2.</w:t>
            </w:r>
          </w:p>
          <w:p w14:paraId="5BA7F9C4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Технология исследовательской</w:t>
            </w:r>
          </w:p>
          <w:p w14:paraId="5625C1D2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деятельности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1898B88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4" w:type="dxa"/>
          </w:tcPr>
          <w:p w14:paraId="14BA85A6" w14:textId="073DD012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0831E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r w:rsidR="000831E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2409" w:type="dxa"/>
            <w:vMerge w:val="restart"/>
          </w:tcPr>
          <w:p w14:paraId="52A5EF58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01</w:t>
            </w:r>
          </w:p>
          <w:p w14:paraId="42DBF798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02</w:t>
            </w:r>
          </w:p>
          <w:p w14:paraId="0BB664AE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03</w:t>
            </w:r>
          </w:p>
          <w:p w14:paraId="6F410E3F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04</w:t>
            </w:r>
          </w:p>
        </w:tc>
      </w:tr>
      <w:tr w:rsidR="008412A3" w:rsidRPr="008412A3" w14:paraId="3CDBE9AA" w14:textId="77777777" w:rsidTr="00764DC2">
        <w:trPr>
          <w:trHeight w:val="361"/>
        </w:trPr>
        <w:tc>
          <w:tcPr>
            <w:tcW w:w="2972" w:type="dxa"/>
            <w:vMerge/>
          </w:tcPr>
          <w:p w14:paraId="184DC737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AE03F60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Алгоритм исследовательской работы: определение проблемы, предмета и объекта исследования; сбор и изучение информации по проблеме, уточнение основных понятий, определение темы исследования; формулировка цели, задач и гипотезы исследования, выбор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ab/>
              <w:t>соответствующих методов исследования; подготовка и проведение исследовательской части работы (в том числе эмпирической); обработка результатов исследования; интерпретация полученных данных; формулирование выводов; оформление работы; защита.</w:t>
            </w:r>
          </w:p>
        </w:tc>
        <w:tc>
          <w:tcPr>
            <w:tcW w:w="2694" w:type="dxa"/>
            <w:vMerge w:val="restart"/>
          </w:tcPr>
          <w:p w14:paraId="07EC4123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9" w:type="dxa"/>
            <w:vMerge/>
          </w:tcPr>
          <w:p w14:paraId="0D8B878D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12A3" w:rsidRPr="008412A3" w14:paraId="48FC4447" w14:textId="77777777" w:rsidTr="00764DC2">
        <w:trPr>
          <w:trHeight w:val="361"/>
        </w:trPr>
        <w:tc>
          <w:tcPr>
            <w:tcW w:w="2972" w:type="dxa"/>
            <w:vMerge/>
          </w:tcPr>
          <w:p w14:paraId="5B9FF67F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2C05AE1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  <w:vMerge/>
          </w:tcPr>
          <w:p w14:paraId="486B1D10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5046D8E9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7A73C06A" w14:textId="77777777" w:rsidTr="00764DC2">
        <w:trPr>
          <w:trHeight w:val="361"/>
        </w:trPr>
        <w:tc>
          <w:tcPr>
            <w:tcW w:w="2972" w:type="dxa"/>
            <w:vMerge/>
          </w:tcPr>
          <w:p w14:paraId="10D42546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5A69ADD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Эксперимент как общенаучный метод исследования.  Виды экспериментов.</w:t>
            </w:r>
          </w:p>
          <w:p w14:paraId="538FDF1C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Основные этапы проведения эксперимента, содержание работы на каждом этапе.</w:t>
            </w:r>
          </w:p>
        </w:tc>
        <w:tc>
          <w:tcPr>
            <w:tcW w:w="2694" w:type="dxa"/>
            <w:vMerge/>
          </w:tcPr>
          <w:p w14:paraId="516F124F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2D1E3213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30E00E45" w14:textId="77777777" w:rsidTr="00764DC2">
        <w:trPr>
          <w:trHeight w:val="361"/>
        </w:trPr>
        <w:tc>
          <w:tcPr>
            <w:tcW w:w="2972" w:type="dxa"/>
            <w:vMerge/>
          </w:tcPr>
          <w:p w14:paraId="45A9A795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88EC963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4" w:type="dxa"/>
          </w:tcPr>
          <w:p w14:paraId="38D08EAB" w14:textId="5EE8338E" w:rsidR="008412A3" w:rsidRPr="008412A3" w:rsidRDefault="000831E9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2409" w:type="dxa"/>
            <w:vMerge/>
          </w:tcPr>
          <w:p w14:paraId="33FDF656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11AFC273" w14:textId="77777777" w:rsidTr="00764DC2">
        <w:trPr>
          <w:trHeight w:val="137"/>
        </w:trPr>
        <w:tc>
          <w:tcPr>
            <w:tcW w:w="2972" w:type="dxa"/>
            <w:vMerge/>
          </w:tcPr>
          <w:p w14:paraId="1E903C6B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E6A9610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2.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 xml:space="preserve"> «Технология сбора и анализа информации по актуальной теме исследования»</w:t>
            </w:r>
          </w:p>
        </w:tc>
        <w:tc>
          <w:tcPr>
            <w:tcW w:w="2694" w:type="dxa"/>
          </w:tcPr>
          <w:p w14:paraId="7A0B9856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29E001BF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12A3" w:rsidRPr="008412A3" w14:paraId="0A6EE17A" w14:textId="77777777" w:rsidTr="00764DC2">
        <w:trPr>
          <w:trHeight w:val="298"/>
        </w:trPr>
        <w:tc>
          <w:tcPr>
            <w:tcW w:w="2972" w:type="dxa"/>
            <w:vMerge/>
          </w:tcPr>
          <w:p w14:paraId="1EC362E3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8B55F47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3.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 xml:space="preserve">  «Формулировка объекта, предмета, цели, гипотезы и составление предварительного плана исследования».</w:t>
            </w:r>
          </w:p>
        </w:tc>
        <w:tc>
          <w:tcPr>
            <w:tcW w:w="2694" w:type="dxa"/>
          </w:tcPr>
          <w:p w14:paraId="71150533" w14:textId="7E8C8E41" w:rsidR="008412A3" w:rsidRPr="008412A3" w:rsidRDefault="000831E9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9" w:type="dxa"/>
            <w:vMerge/>
          </w:tcPr>
          <w:p w14:paraId="4E7570A2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12A3" w:rsidRPr="008412A3" w14:paraId="09FDAFEA" w14:textId="77777777" w:rsidTr="00764DC2">
        <w:trPr>
          <w:trHeight w:val="361"/>
        </w:trPr>
        <w:tc>
          <w:tcPr>
            <w:tcW w:w="2972" w:type="dxa"/>
            <w:vMerge/>
          </w:tcPr>
          <w:p w14:paraId="5ACCCB01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D94BC5A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Практическое занятие 4. 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«Сбор и первичная систематизация эмпирического материала»</w:t>
            </w:r>
          </w:p>
        </w:tc>
        <w:tc>
          <w:tcPr>
            <w:tcW w:w="2694" w:type="dxa"/>
          </w:tcPr>
          <w:p w14:paraId="4E0AC47A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0E2058DC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1134C7D0" w14:textId="77777777" w:rsidTr="00764DC2">
        <w:trPr>
          <w:trHeight w:val="361"/>
        </w:trPr>
        <w:tc>
          <w:tcPr>
            <w:tcW w:w="2972" w:type="dxa"/>
            <w:vMerge/>
          </w:tcPr>
          <w:p w14:paraId="64525C21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6A539B3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Практическое занятие 5. 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«Интерпретация, оформление, представление результатов и формулирование выводов исследования».</w:t>
            </w:r>
          </w:p>
        </w:tc>
        <w:tc>
          <w:tcPr>
            <w:tcW w:w="2694" w:type="dxa"/>
          </w:tcPr>
          <w:p w14:paraId="4BA36E74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57D13D98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0D5040AA" w14:textId="77777777" w:rsidTr="00764DC2">
        <w:trPr>
          <w:trHeight w:val="317"/>
        </w:trPr>
        <w:tc>
          <w:tcPr>
            <w:tcW w:w="2972" w:type="dxa"/>
            <w:vMerge w:val="restart"/>
          </w:tcPr>
          <w:p w14:paraId="30E23701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1.3. Учебно-</w:t>
            </w:r>
          </w:p>
          <w:p w14:paraId="7164DCEE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исследовательская</w:t>
            </w:r>
          </w:p>
          <w:p w14:paraId="457C7FCF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деятельность</w:t>
            </w:r>
          </w:p>
          <w:p w14:paraId="54401106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студентов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8D9F171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1C1042DC" w14:textId="0D076DC5" w:rsidR="008412A3" w:rsidRPr="008412A3" w:rsidRDefault="006B2F49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E610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="008412A3"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r w:rsidR="00E610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2409" w:type="dxa"/>
          </w:tcPr>
          <w:p w14:paraId="36E1BE5A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0429F3E6" w14:textId="77777777" w:rsidTr="00764DC2">
        <w:trPr>
          <w:trHeight w:val="361"/>
        </w:trPr>
        <w:tc>
          <w:tcPr>
            <w:tcW w:w="2972" w:type="dxa"/>
            <w:vMerge/>
          </w:tcPr>
          <w:p w14:paraId="5ACD758D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7237A1E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Особенности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ab/>
              <w:t>учебно-исследовательской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ab/>
              <w:t>деятельности. Сравнительная характеристика научно-исследовательской иучебно-исследовательской деятельности.</w:t>
            </w:r>
          </w:p>
          <w:p w14:paraId="471086D9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Особенности научного стиля изложения.</w:t>
            </w:r>
          </w:p>
        </w:tc>
        <w:tc>
          <w:tcPr>
            <w:tcW w:w="2694" w:type="dxa"/>
            <w:vMerge w:val="restart"/>
          </w:tcPr>
          <w:p w14:paraId="60120447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2E3B02A4" w14:textId="0843A86A" w:rsidR="008412A3" w:rsidRPr="008412A3" w:rsidRDefault="006B2F49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2409" w:type="dxa"/>
            <w:vMerge w:val="restart"/>
          </w:tcPr>
          <w:p w14:paraId="28E1282B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01</w:t>
            </w:r>
          </w:p>
          <w:p w14:paraId="60CEC43F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02</w:t>
            </w:r>
          </w:p>
          <w:p w14:paraId="774BA1CA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03</w:t>
            </w:r>
          </w:p>
          <w:p w14:paraId="2B8ABAB8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04</w:t>
            </w:r>
          </w:p>
        </w:tc>
      </w:tr>
      <w:tr w:rsidR="008412A3" w:rsidRPr="008412A3" w14:paraId="5FB19E90" w14:textId="77777777" w:rsidTr="00764DC2">
        <w:trPr>
          <w:trHeight w:val="361"/>
        </w:trPr>
        <w:tc>
          <w:tcPr>
            <w:tcW w:w="2972" w:type="dxa"/>
            <w:vMerge/>
          </w:tcPr>
          <w:p w14:paraId="587E63DE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3CA2706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  <w:vMerge/>
          </w:tcPr>
          <w:p w14:paraId="7D47CFD1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46FC7F6F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25A9B243" w14:textId="77777777" w:rsidTr="00764DC2">
        <w:trPr>
          <w:trHeight w:val="361"/>
        </w:trPr>
        <w:tc>
          <w:tcPr>
            <w:tcW w:w="2972" w:type="dxa"/>
            <w:vMerge/>
          </w:tcPr>
          <w:p w14:paraId="3C1CE0F7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AEF37BA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Виды учебно-исследовательской деятельности обучающихся. Основные виды учебно-исследовательской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ab/>
              <w:t>деятельности обучающихся профессиональной образовательной организации: курсовая работа и выпускная квалификационная работа,</w:t>
            </w:r>
          </w:p>
          <w:p w14:paraId="0639A5CD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их сходство и различие. Содержательное разнообразие курсовых работ (реферативного, практического, опытно-экспериментального характера), выпускных квалификационных работ (опытно-практического, опытно-экспериментального, теоретического, проектного характера).</w:t>
            </w:r>
          </w:p>
        </w:tc>
        <w:tc>
          <w:tcPr>
            <w:tcW w:w="2694" w:type="dxa"/>
            <w:vMerge/>
          </w:tcPr>
          <w:p w14:paraId="6C9A6B08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 w:val="restart"/>
          </w:tcPr>
          <w:p w14:paraId="7B090FA2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5D46073B" w14:textId="77777777" w:rsidTr="00764DC2">
        <w:trPr>
          <w:trHeight w:val="361"/>
        </w:trPr>
        <w:tc>
          <w:tcPr>
            <w:tcW w:w="2972" w:type="dxa"/>
            <w:vMerge/>
          </w:tcPr>
          <w:p w14:paraId="7A288A48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04DD31D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  <w:vMerge/>
          </w:tcPr>
          <w:p w14:paraId="44A8A2D4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147B67B3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7EFD104B" w14:textId="77777777" w:rsidTr="00764DC2">
        <w:trPr>
          <w:trHeight w:val="361"/>
        </w:trPr>
        <w:tc>
          <w:tcPr>
            <w:tcW w:w="2972" w:type="dxa"/>
            <w:vMerge/>
          </w:tcPr>
          <w:p w14:paraId="62904E07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50E5C73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Требования к курсовой и выпускной квалификационной работе. Структура. Методологический аппарат. Теоретические и эмпирические методы исследования в курсовой и выпускной квалификационной работе. Рубрикация как выражение композиционной структуры текста. Требования к оформлению структурных частей курсовой работы и выпускной квалификационной работы.</w:t>
            </w:r>
          </w:p>
        </w:tc>
        <w:tc>
          <w:tcPr>
            <w:tcW w:w="2694" w:type="dxa"/>
            <w:vMerge/>
          </w:tcPr>
          <w:p w14:paraId="22FD95ED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756D5905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099FEFBC" w14:textId="77777777" w:rsidTr="00764DC2">
        <w:trPr>
          <w:trHeight w:val="361"/>
        </w:trPr>
        <w:tc>
          <w:tcPr>
            <w:tcW w:w="2972" w:type="dxa"/>
            <w:vMerge/>
          </w:tcPr>
          <w:p w14:paraId="4D671AA3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775AFC4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  <w:vMerge/>
          </w:tcPr>
          <w:p w14:paraId="48E4AFCB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0838E46D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24635F74" w14:textId="77777777" w:rsidTr="00764DC2">
        <w:trPr>
          <w:trHeight w:val="361"/>
        </w:trPr>
        <w:tc>
          <w:tcPr>
            <w:tcW w:w="2972" w:type="dxa"/>
            <w:vMerge/>
          </w:tcPr>
          <w:p w14:paraId="57BCB35F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D3A2690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Защита курсовой работы и выпускной квалификационной работы. Возможные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ab/>
              <w:t>варианты защиты курсовой работы. Критерии оценки курсовой работы. Отзыв научного руководителя.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14:paraId="3AE66776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Выпускная квалификационная работа как вид государственной итоговой аттестации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ab/>
              <w:t>выпускников.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ab/>
              <w:t>Цель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ab/>
              <w:t>защиты выпускной квалификационной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ab/>
              <w:t>работы. Особенности процедуры предварительной защиты результатов выпускной квалификационной работы.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Допуск к защите ВКР: сроки сдачи работы, составление отзыва научного руководителя, рецензии. Подготовка выпускной квалификационной работы к защите: составление текста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ab/>
              <w:t>выступления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ab/>
              <w:t>студента; подготовка ответов на замечания и пожелания, высказанные в отзыве и рецензии; подготовка раздаточного материала, презентации. Процедура защиты выпускной квалификационной работы. Критерии оценки ВКР.</w:t>
            </w: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ab/>
            </w: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ab/>
            </w:r>
          </w:p>
        </w:tc>
        <w:tc>
          <w:tcPr>
            <w:tcW w:w="2694" w:type="dxa"/>
            <w:vMerge/>
          </w:tcPr>
          <w:p w14:paraId="341BEB2A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2E19872C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2AF50519" w14:textId="77777777" w:rsidTr="00764DC2">
        <w:trPr>
          <w:trHeight w:val="361"/>
        </w:trPr>
        <w:tc>
          <w:tcPr>
            <w:tcW w:w="2972" w:type="dxa"/>
            <w:vMerge/>
          </w:tcPr>
          <w:p w14:paraId="1351AF06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FB43067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4" w:type="dxa"/>
          </w:tcPr>
          <w:p w14:paraId="7EB1B43C" w14:textId="5AAA7A7A" w:rsidR="008412A3" w:rsidRPr="008412A3" w:rsidRDefault="00E610E0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2409" w:type="dxa"/>
          </w:tcPr>
          <w:p w14:paraId="025C5351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617FED47" w14:textId="77777777" w:rsidTr="00764DC2">
        <w:trPr>
          <w:trHeight w:val="361"/>
        </w:trPr>
        <w:tc>
          <w:tcPr>
            <w:tcW w:w="2972" w:type="dxa"/>
            <w:vMerge/>
          </w:tcPr>
          <w:p w14:paraId="14D14C2E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3C643EC1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Calibri" w:hAnsi="Times New Roman" w:cs="Times New Roman"/>
                <w:b/>
                <w:sz w:val="24"/>
              </w:rPr>
              <w:t>Практическое</w:t>
            </w:r>
            <w:r w:rsidRPr="008412A3">
              <w:rPr>
                <w:rFonts w:ascii="Times New Roman" w:eastAsia="Calibri" w:hAnsi="Times New Roman" w:cs="Times New Roman"/>
                <w:b/>
                <w:spacing w:val="-7"/>
                <w:sz w:val="24"/>
              </w:rPr>
              <w:t xml:space="preserve"> </w:t>
            </w:r>
            <w:r w:rsidRPr="008412A3">
              <w:rPr>
                <w:rFonts w:ascii="Times New Roman" w:eastAsia="Calibri" w:hAnsi="Times New Roman" w:cs="Times New Roman"/>
                <w:b/>
                <w:sz w:val="24"/>
              </w:rPr>
              <w:t>занятие</w:t>
            </w:r>
            <w:r w:rsidRPr="008412A3">
              <w:rPr>
                <w:rFonts w:ascii="Times New Roman" w:eastAsia="Calibri" w:hAnsi="Times New Roman" w:cs="Times New Roman"/>
                <w:b/>
                <w:spacing w:val="-5"/>
                <w:sz w:val="24"/>
              </w:rPr>
              <w:t xml:space="preserve"> </w:t>
            </w:r>
            <w:r w:rsidRPr="008412A3">
              <w:rPr>
                <w:rFonts w:ascii="Times New Roman" w:eastAsia="Calibri" w:hAnsi="Times New Roman" w:cs="Times New Roman"/>
                <w:b/>
                <w:sz w:val="24"/>
              </w:rPr>
              <w:t>6.</w:t>
            </w:r>
            <w:r w:rsidRPr="008412A3">
              <w:rPr>
                <w:rFonts w:ascii="Times New Roman" w:eastAsia="Calibri" w:hAnsi="Times New Roman" w:cs="Times New Roman"/>
                <w:b/>
                <w:spacing w:val="-5"/>
                <w:sz w:val="24"/>
              </w:rPr>
              <w:t xml:space="preserve"> </w:t>
            </w:r>
            <w:r w:rsidRPr="008412A3">
              <w:rPr>
                <w:rFonts w:ascii="Times New Roman" w:eastAsia="Calibri" w:hAnsi="Times New Roman" w:cs="Times New Roman"/>
                <w:sz w:val="24"/>
              </w:rPr>
              <w:t>Обоснование</w:t>
            </w:r>
            <w:r w:rsidRPr="008412A3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8412A3">
              <w:rPr>
                <w:rFonts w:ascii="Times New Roman" w:eastAsia="Calibri" w:hAnsi="Times New Roman" w:cs="Times New Roman"/>
                <w:sz w:val="24"/>
              </w:rPr>
              <w:t>актуальности</w:t>
            </w:r>
            <w:r w:rsidRPr="008412A3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8412A3">
              <w:rPr>
                <w:rFonts w:ascii="Times New Roman" w:eastAsia="Calibri" w:hAnsi="Times New Roman" w:cs="Times New Roman"/>
                <w:sz w:val="24"/>
              </w:rPr>
              <w:t>темы</w:t>
            </w:r>
            <w:r w:rsidRPr="008412A3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8412A3">
              <w:rPr>
                <w:rFonts w:ascii="Times New Roman" w:eastAsia="Calibri" w:hAnsi="Times New Roman" w:cs="Times New Roman"/>
                <w:spacing w:val="-2"/>
                <w:sz w:val="24"/>
              </w:rPr>
              <w:t>исследования.</w:t>
            </w:r>
          </w:p>
        </w:tc>
        <w:tc>
          <w:tcPr>
            <w:tcW w:w="2694" w:type="dxa"/>
          </w:tcPr>
          <w:p w14:paraId="6CC834DF" w14:textId="37C98FD2" w:rsidR="008412A3" w:rsidRPr="008412A3" w:rsidRDefault="00E610E0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 w:val="restart"/>
          </w:tcPr>
          <w:p w14:paraId="57A14925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65BF2DEB" w14:textId="77777777" w:rsidTr="00764DC2">
        <w:trPr>
          <w:trHeight w:val="361"/>
        </w:trPr>
        <w:tc>
          <w:tcPr>
            <w:tcW w:w="2972" w:type="dxa"/>
            <w:vMerge/>
          </w:tcPr>
          <w:p w14:paraId="03BE98A9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1F33308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Практическое занятие 7. 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«Составление библиографического описания, составление тезисов и запись цитаты»</w:t>
            </w:r>
          </w:p>
        </w:tc>
        <w:tc>
          <w:tcPr>
            <w:tcW w:w="2694" w:type="dxa"/>
          </w:tcPr>
          <w:p w14:paraId="29F9971E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6727323D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7842A29C" w14:textId="77777777" w:rsidTr="00764DC2">
        <w:trPr>
          <w:trHeight w:val="361"/>
        </w:trPr>
        <w:tc>
          <w:tcPr>
            <w:tcW w:w="2972" w:type="dxa"/>
            <w:vMerge/>
            <w:tcBorders>
              <w:bottom w:val="nil"/>
            </w:tcBorders>
          </w:tcPr>
          <w:p w14:paraId="72516F74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92DA23D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Практическое занятие 8. 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«Составление программы опытно-экспериментальной работы при организации исследования по теме»</w:t>
            </w:r>
          </w:p>
        </w:tc>
        <w:tc>
          <w:tcPr>
            <w:tcW w:w="2694" w:type="dxa"/>
          </w:tcPr>
          <w:p w14:paraId="26B5C39F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261E6CDA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63DB2A52" w14:textId="77777777" w:rsidTr="00764DC2">
        <w:trPr>
          <w:trHeight w:val="361"/>
        </w:trPr>
        <w:tc>
          <w:tcPr>
            <w:tcW w:w="2972" w:type="dxa"/>
            <w:tcBorders>
              <w:top w:val="nil"/>
            </w:tcBorders>
          </w:tcPr>
          <w:p w14:paraId="2F653C73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9CCD254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Практическое занятие 9. 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«Наблюдение и анализ видеозаписи процедуры защиты выпускной квалификационной работы»</w:t>
            </w:r>
          </w:p>
        </w:tc>
        <w:tc>
          <w:tcPr>
            <w:tcW w:w="2694" w:type="dxa"/>
          </w:tcPr>
          <w:p w14:paraId="21ADD674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2508F63C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3DE0A50E" w14:textId="77777777" w:rsidTr="00764DC2">
        <w:tc>
          <w:tcPr>
            <w:tcW w:w="9634" w:type="dxa"/>
            <w:gridSpan w:val="2"/>
          </w:tcPr>
          <w:p w14:paraId="69F3736A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412A3">
              <w:rPr>
                <w:rFonts w:ascii="Times New Roman" w:eastAsia="Calibri" w:hAnsi="Times New Roman" w:cs="Times New Roman"/>
                <w:b/>
                <w:sz w:val="24"/>
              </w:rPr>
              <w:t>Раздел</w:t>
            </w:r>
            <w:r w:rsidRPr="008412A3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8412A3">
              <w:rPr>
                <w:rFonts w:ascii="Times New Roman" w:eastAsia="Calibri" w:hAnsi="Times New Roman" w:cs="Times New Roman"/>
                <w:b/>
                <w:sz w:val="24"/>
              </w:rPr>
              <w:t>2.</w:t>
            </w:r>
            <w:r w:rsidRPr="008412A3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8412A3">
              <w:rPr>
                <w:rFonts w:ascii="Times New Roman" w:eastAsia="Calibri" w:hAnsi="Times New Roman" w:cs="Times New Roman"/>
                <w:b/>
                <w:sz w:val="24"/>
              </w:rPr>
              <w:t>Теоретические</w:t>
            </w:r>
            <w:r w:rsidRPr="008412A3">
              <w:rPr>
                <w:rFonts w:ascii="Times New Roman" w:eastAsia="Calibri" w:hAnsi="Times New Roman" w:cs="Times New Roman"/>
                <w:b/>
                <w:spacing w:val="-5"/>
                <w:sz w:val="24"/>
              </w:rPr>
              <w:t xml:space="preserve"> </w:t>
            </w:r>
            <w:r w:rsidRPr="008412A3">
              <w:rPr>
                <w:rFonts w:ascii="Times New Roman" w:eastAsia="Calibri" w:hAnsi="Times New Roman" w:cs="Times New Roman"/>
                <w:b/>
                <w:sz w:val="24"/>
              </w:rPr>
              <w:t>основы</w:t>
            </w:r>
            <w:r w:rsidRPr="008412A3">
              <w:rPr>
                <w:rFonts w:ascii="Times New Roman" w:eastAsia="Calibri" w:hAnsi="Times New Roman" w:cs="Times New Roman"/>
                <w:b/>
                <w:spacing w:val="-5"/>
                <w:sz w:val="24"/>
              </w:rPr>
              <w:t xml:space="preserve"> </w:t>
            </w:r>
            <w:r w:rsidRPr="008412A3">
              <w:rPr>
                <w:rFonts w:ascii="Times New Roman" w:eastAsia="Calibri" w:hAnsi="Times New Roman" w:cs="Times New Roman"/>
                <w:b/>
                <w:sz w:val="24"/>
              </w:rPr>
              <w:t>проектной</w:t>
            </w:r>
            <w:r w:rsidRPr="008412A3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8412A3">
              <w:rPr>
                <w:rFonts w:ascii="Times New Roman" w:eastAsia="Calibri" w:hAnsi="Times New Roman" w:cs="Times New Roman"/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694" w:type="dxa"/>
          </w:tcPr>
          <w:p w14:paraId="3B9F8B5D" w14:textId="2CD31D71" w:rsidR="008412A3" w:rsidRPr="008412A3" w:rsidRDefault="005B0ECE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  <w:r w:rsidR="008412A3"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/12</w:t>
            </w:r>
          </w:p>
        </w:tc>
        <w:tc>
          <w:tcPr>
            <w:tcW w:w="2409" w:type="dxa"/>
          </w:tcPr>
          <w:p w14:paraId="72B2512A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15BAA4D5" w14:textId="77777777" w:rsidTr="00764DC2">
        <w:tc>
          <w:tcPr>
            <w:tcW w:w="2972" w:type="dxa"/>
            <w:vMerge w:val="restart"/>
          </w:tcPr>
          <w:p w14:paraId="6E28DA08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2.1. Проектная</w:t>
            </w:r>
          </w:p>
          <w:p w14:paraId="30415DD8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деятельность: понятие, основные характеристики</w:t>
            </w:r>
          </w:p>
          <w:p w14:paraId="56B9E18A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проектной деятельности,</w:t>
            </w:r>
          </w:p>
          <w:p w14:paraId="340E3C35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классификация проектов</w:t>
            </w:r>
          </w:p>
        </w:tc>
        <w:tc>
          <w:tcPr>
            <w:tcW w:w="6662" w:type="dxa"/>
          </w:tcPr>
          <w:p w14:paraId="21288543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4" w:type="dxa"/>
          </w:tcPr>
          <w:p w14:paraId="2A8D242C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10/2</w:t>
            </w:r>
          </w:p>
        </w:tc>
        <w:tc>
          <w:tcPr>
            <w:tcW w:w="2409" w:type="dxa"/>
            <w:vMerge w:val="restart"/>
          </w:tcPr>
          <w:p w14:paraId="03B174BE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01</w:t>
            </w:r>
          </w:p>
          <w:p w14:paraId="49D85ECF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02</w:t>
            </w:r>
          </w:p>
          <w:p w14:paraId="0CBA1779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03</w:t>
            </w:r>
          </w:p>
          <w:p w14:paraId="5A23427D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04</w:t>
            </w:r>
          </w:p>
        </w:tc>
      </w:tr>
      <w:tr w:rsidR="008412A3" w:rsidRPr="008412A3" w14:paraId="76FF6172" w14:textId="77777777" w:rsidTr="00764DC2">
        <w:trPr>
          <w:trHeight w:val="396"/>
        </w:trPr>
        <w:tc>
          <w:tcPr>
            <w:tcW w:w="2972" w:type="dxa"/>
            <w:vMerge/>
          </w:tcPr>
          <w:p w14:paraId="345236AD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510866A2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Понятия проектной деятельности и педагогического проектирования. Различие проектной и исследовательской деятельности.  Принципы проектной деятельности.</w:t>
            </w:r>
          </w:p>
          <w:p w14:paraId="4A56423F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Общие признаки, отличающие проект от других видов деятельности: 1) направленность на достижение конкретных целей с определенным началом и концом; 2) ограниченная протяженность по срокам, стоимости и ресурсам; 3) неповторимость и уникальность (в определенной степени); 4) комплексность — наличие большого числа факторов, прямо или косвенно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ab/>
              <w:t>влияющих на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ab/>
              <w:t>прогресс и результаты проекта; 5) правовое и организационное обеспечение — создание специфической организационной структуры на время реализации проекта. Проектная культура педагога.</w:t>
            </w:r>
          </w:p>
        </w:tc>
        <w:tc>
          <w:tcPr>
            <w:tcW w:w="2694" w:type="dxa"/>
            <w:vMerge w:val="restart"/>
          </w:tcPr>
          <w:p w14:paraId="6A384C37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D0D850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0731FB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409" w:type="dxa"/>
            <w:vMerge/>
          </w:tcPr>
          <w:p w14:paraId="06153783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12A3" w:rsidRPr="008412A3" w14:paraId="6658D371" w14:textId="77777777" w:rsidTr="00764DC2">
        <w:trPr>
          <w:trHeight w:val="396"/>
        </w:trPr>
        <w:tc>
          <w:tcPr>
            <w:tcW w:w="2972" w:type="dxa"/>
            <w:vMerge/>
          </w:tcPr>
          <w:p w14:paraId="3E4A4FD8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43E5EE01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  <w:vMerge/>
          </w:tcPr>
          <w:p w14:paraId="66E882B7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14:paraId="00EB84F8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12A3" w:rsidRPr="008412A3" w14:paraId="539812BE" w14:textId="77777777" w:rsidTr="00764DC2">
        <w:trPr>
          <w:trHeight w:val="396"/>
        </w:trPr>
        <w:tc>
          <w:tcPr>
            <w:tcW w:w="2972" w:type="dxa"/>
            <w:vMerge/>
          </w:tcPr>
          <w:p w14:paraId="78B47C7A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3F18453D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Виды педагогических проектов. По срокам реализации: краткосрочные (до одной недели); среднесрочные (от недели до месяца); долгосрочные (от одного месяца и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ab/>
              <w:t>больше); по доминирующей деятельности: исследовательские; творческие; практико-ориентированные;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ab/>
              <w:t>информационные; приключенческие; игровые; телекоммуникационные; по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количеству участников проекта: индивидуальные; групповые. </w:t>
            </w:r>
          </w:p>
        </w:tc>
        <w:tc>
          <w:tcPr>
            <w:tcW w:w="2694" w:type="dxa"/>
            <w:vMerge/>
          </w:tcPr>
          <w:p w14:paraId="212504D0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14:paraId="24365643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12A3" w:rsidRPr="008412A3" w14:paraId="214D4AAF" w14:textId="77777777" w:rsidTr="00764DC2">
        <w:trPr>
          <w:trHeight w:val="396"/>
        </w:trPr>
        <w:tc>
          <w:tcPr>
            <w:tcW w:w="2972" w:type="dxa"/>
            <w:vMerge/>
          </w:tcPr>
          <w:p w14:paraId="0C13EB07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732C2383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7F5B4CBA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14:paraId="6C9B6A63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12A3" w:rsidRPr="008412A3" w14:paraId="75A9F505" w14:textId="77777777" w:rsidTr="00764DC2">
        <w:trPr>
          <w:trHeight w:val="396"/>
        </w:trPr>
        <w:tc>
          <w:tcPr>
            <w:tcW w:w="2972" w:type="dxa"/>
            <w:vMerge/>
          </w:tcPr>
          <w:p w14:paraId="2D36D2A6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2B3BF130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Учебные проекты. Досуговые проекты. Проекты в системе профессиональной подготовки. Социально-педагогические проекты. Проекты личностного становления. Сетевые проекты. Международные проекты</w:t>
            </w:r>
          </w:p>
        </w:tc>
        <w:tc>
          <w:tcPr>
            <w:tcW w:w="2694" w:type="dxa"/>
          </w:tcPr>
          <w:p w14:paraId="35A091D5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14:paraId="6C077896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12A3" w:rsidRPr="008412A3" w14:paraId="2443A46B" w14:textId="77777777" w:rsidTr="00764DC2">
        <w:trPr>
          <w:trHeight w:val="20"/>
        </w:trPr>
        <w:tc>
          <w:tcPr>
            <w:tcW w:w="2972" w:type="dxa"/>
            <w:vMerge/>
          </w:tcPr>
          <w:p w14:paraId="1429BBA0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200FB7E0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4" w:type="dxa"/>
          </w:tcPr>
          <w:p w14:paraId="160DE28C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2DB8C3FE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7FA1CF8D" w14:textId="77777777" w:rsidTr="00764DC2">
        <w:trPr>
          <w:trHeight w:val="562"/>
        </w:trPr>
        <w:tc>
          <w:tcPr>
            <w:tcW w:w="2972" w:type="dxa"/>
            <w:vMerge/>
          </w:tcPr>
          <w:p w14:paraId="520758BD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7EE42984" w14:textId="131D48EB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iCs/>
                <w:lang w:eastAsia="ru-RU"/>
              </w:rPr>
              <w:t>Практическое занятие 10. Виды педагогических проектов в практике</w:t>
            </w:r>
          </w:p>
        </w:tc>
        <w:tc>
          <w:tcPr>
            <w:tcW w:w="2694" w:type="dxa"/>
          </w:tcPr>
          <w:p w14:paraId="1219AB83" w14:textId="1E97D894" w:rsidR="008412A3" w:rsidRPr="008412A3" w:rsidRDefault="00F25980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7DD56C1F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12A3" w:rsidRPr="008412A3" w14:paraId="193571A6" w14:textId="77777777" w:rsidTr="00764DC2">
        <w:trPr>
          <w:trHeight w:val="361"/>
        </w:trPr>
        <w:tc>
          <w:tcPr>
            <w:tcW w:w="2972" w:type="dxa"/>
            <w:vMerge w:val="restart"/>
          </w:tcPr>
          <w:p w14:paraId="7DA462CF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Тема 2.2. Организация проектной деятельности: этапы и содержание деятельности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66F9284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4" w:type="dxa"/>
          </w:tcPr>
          <w:p w14:paraId="21549A69" w14:textId="4B965429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E03B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/1</w:t>
            </w:r>
            <w:r w:rsidR="00E03B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2409" w:type="dxa"/>
            <w:vMerge w:val="restart"/>
          </w:tcPr>
          <w:p w14:paraId="45B47A6C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01</w:t>
            </w:r>
          </w:p>
          <w:p w14:paraId="37C957A1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02</w:t>
            </w:r>
          </w:p>
          <w:p w14:paraId="42337F86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03</w:t>
            </w:r>
          </w:p>
          <w:p w14:paraId="4CB00ED2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04</w:t>
            </w:r>
          </w:p>
        </w:tc>
      </w:tr>
      <w:tr w:rsidR="008412A3" w:rsidRPr="008412A3" w14:paraId="7E6EC8AB" w14:textId="77777777" w:rsidTr="00764DC2">
        <w:trPr>
          <w:trHeight w:val="361"/>
        </w:trPr>
        <w:tc>
          <w:tcPr>
            <w:tcW w:w="2972" w:type="dxa"/>
            <w:vMerge/>
          </w:tcPr>
          <w:p w14:paraId="32559B3D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93133E7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Организация проектной деятельности. Этапы проектирования. Предпроектный этап. Выбор формата проекта. Логика организации педагогического проекта. Этап реализации проекта, рефлексивный этап, послепроектный этап. Технология разработки проектов. Педагогический проект как документ: основные требования к составлению. Принципы разработки педагогического проекта. Алгоритм педагогического проектирования. Сбор исходных данных и анализ существующего состояния объекта. Выявление потребности в изменениях (в проекте). Определение целей, задач и ожидаемых результатов.</w:t>
            </w:r>
          </w:p>
        </w:tc>
        <w:tc>
          <w:tcPr>
            <w:tcW w:w="2694" w:type="dxa"/>
            <w:vMerge w:val="restart"/>
          </w:tcPr>
          <w:p w14:paraId="0FA0D600" w14:textId="71171C61" w:rsidR="008412A3" w:rsidRPr="008412A3" w:rsidRDefault="00610FD0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09" w:type="dxa"/>
            <w:vMerge/>
          </w:tcPr>
          <w:p w14:paraId="283E7081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12A3" w:rsidRPr="008412A3" w14:paraId="30BCC4EA" w14:textId="77777777" w:rsidTr="00764DC2">
        <w:trPr>
          <w:trHeight w:val="361"/>
        </w:trPr>
        <w:tc>
          <w:tcPr>
            <w:tcW w:w="2972" w:type="dxa"/>
            <w:vMerge/>
          </w:tcPr>
          <w:p w14:paraId="7B155715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CBAB058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  <w:vMerge/>
          </w:tcPr>
          <w:p w14:paraId="210C1994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683E151C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1D9093CF" w14:textId="77777777" w:rsidTr="00764DC2">
        <w:trPr>
          <w:trHeight w:val="361"/>
        </w:trPr>
        <w:tc>
          <w:tcPr>
            <w:tcW w:w="2972" w:type="dxa"/>
            <w:vMerge/>
          </w:tcPr>
          <w:p w14:paraId="54DB1481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3AE8E59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Моделирование объекта в соответствии с поставленными целями. Определение ресурсов и технологий реализации проекта. Результаты проектной деятельности. Оценка результатов проектной деятельности. Требования к написанию проекта. Критерии результативности проекта. Особенности написания курсовых работ и ВКР проектного характера</w:t>
            </w:r>
          </w:p>
        </w:tc>
        <w:tc>
          <w:tcPr>
            <w:tcW w:w="2694" w:type="dxa"/>
            <w:vMerge/>
          </w:tcPr>
          <w:p w14:paraId="0A97E558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004621F0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1E54EA1D" w14:textId="77777777" w:rsidTr="00764DC2">
        <w:trPr>
          <w:trHeight w:val="361"/>
        </w:trPr>
        <w:tc>
          <w:tcPr>
            <w:tcW w:w="2972" w:type="dxa"/>
            <w:vMerge/>
          </w:tcPr>
          <w:p w14:paraId="4E8338B4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B2324B7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4" w:type="dxa"/>
          </w:tcPr>
          <w:p w14:paraId="2E44335C" w14:textId="46D89DBB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610F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2409" w:type="dxa"/>
            <w:vMerge/>
          </w:tcPr>
          <w:p w14:paraId="097310B7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1093A41F" w14:textId="77777777" w:rsidTr="00764DC2">
        <w:trPr>
          <w:trHeight w:val="137"/>
        </w:trPr>
        <w:tc>
          <w:tcPr>
            <w:tcW w:w="2972" w:type="dxa"/>
            <w:vMerge/>
          </w:tcPr>
          <w:p w14:paraId="3AA625C4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30391C5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11.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 xml:space="preserve"> «Разработка проектов личностного и профессионального роста»</w:t>
            </w:r>
          </w:p>
        </w:tc>
        <w:tc>
          <w:tcPr>
            <w:tcW w:w="2694" w:type="dxa"/>
          </w:tcPr>
          <w:p w14:paraId="0AFBE393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7C5629EF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12A3" w:rsidRPr="008412A3" w14:paraId="181226D9" w14:textId="77777777" w:rsidTr="00764DC2">
        <w:trPr>
          <w:trHeight w:val="298"/>
        </w:trPr>
        <w:tc>
          <w:tcPr>
            <w:tcW w:w="2972" w:type="dxa"/>
            <w:vMerge/>
          </w:tcPr>
          <w:p w14:paraId="0B0BFB21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5ADC780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12.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 xml:space="preserve"> «Разработка учебных проектов»</w:t>
            </w:r>
          </w:p>
        </w:tc>
        <w:tc>
          <w:tcPr>
            <w:tcW w:w="2694" w:type="dxa"/>
          </w:tcPr>
          <w:p w14:paraId="56CB6146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535FAA39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12A3" w:rsidRPr="008412A3" w14:paraId="5B39803D" w14:textId="77777777" w:rsidTr="00764DC2">
        <w:trPr>
          <w:trHeight w:val="298"/>
        </w:trPr>
        <w:tc>
          <w:tcPr>
            <w:tcW w:w="2972" w:type="dxa"/>
            <w:vMerge/>
          </w:tcPr>
          <w:p w14:paraId="0B691A04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A17D45B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13.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 xml:space="preserve"> «Разработка социально-педагогических и досуговых проектов»</w:t>
            </w:r>
          </w:p>
        </w:tc>
        <w:tc>
          <w:tcPr>
            <w:tcW w:w="2694" w:type="dxa"/>
          </w:tcPr>
          <w:p w14:paraId="5F3A9D25" w14:textId="103CF746" w:rsidR="008412A3" w:rsidRPr="008412A3" w:rsidRDefault="00610FD0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66AB7878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12A3" w:rsidRPr="008412A3" w14:paraId="0A996249" w14:textId="77777777" w:rsidTr="00764DC2">
        <w:trPr>
          <w:trHeight w:val="298"/>
        </w:trPr>
        <w:tc>
          <w:tcPr>
            <w:tcW w:w="2972" w:type="dxa"/>
            <w:vMerge/>
          </w:tcPr>
          <w:p w14:paraId="47F98C89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B913E95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14.</w:t>
            </w: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 xml:space="preserve"> «Практика оценки результатов проектной деятельности»</w:t>
            </w:r>
          </w:p>
        </w:tc>
        <w:tc>
          <w:tcPr>
            <w:tcW w:w="2694" w:type="dxa"/>
          </w:tcPr>
          <w:p w14:paraId="1E1AB9AA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025178F1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12A3" w:rsidRPr="008412A3" w14:paraId="07120B6D" w14:textId="77777777" w:rsidTr="00764DC2">
        <w:trPr>
          <w:trHeight w:val="361"/>
        </w:trPr>
        <w:tc>
          <w:tcPr>
            <w:tcW w:w="2972" w:type="dxa"/>
            <w:vMerge/>
          </w:tcPr>
          <w:p w14:paraId="395C4EDB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bottom w:val="single" w:sz="8" w:space="0" w:color="000000"/>
            </w:tcBorders>
          </w:tcPr>
          <w:p w14:paraId="254A0B35" w14:textId="77777777" w:rsidR="008412A3" w:rsidRPr="008412A3" w:rsidRDefault="008412A3" w:rsidP="008412A3">
            <w:pPr>
              <w:widowControl w:val="0"/>
              <w:tabs>
                <w:tab w:val="left" w:pos="2071"/>
                <w:tab w:val="left" w:pos="3334"/>
                <w:tab w:val="left" w:pos="4310"/>
                <w:tab w:val="left" w:pos="8220"/>
                <w:tab w:val="left" w:pos="9089"/>
              </w:tabs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Практическое занятие </w:t>
            </w:r>
            <w:r w:rsidRPr="008412A3">
              <w:rPr>
                <w:rFonts w:ascii="Times New Roman" w:eastAsia="Times New Roman" w:hAnsi="Times New Roman" w:cs="Times New Roman"/>
                <w:b/>
                <w:sz w:val="24"/>
              </w:rPr>
              <w:t>15-</w:t>
            </w:r>
            <w:r w:rsidRPr="008412A3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16 </w:t>
            </w:r>
            <w:r w:rsidRPr="008412A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«Организационно деятельностная </w:t>
            </w:r>
            <w:r w:rsidRPr="008412A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игра </w:t>
            </w:r>
            <w:r w:rsidRPr="008412A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по </w:t>
            </w:r>
            <w:r w:rsidRPr="008412A3">
              <w:rPr>
                <w:rFonts w:ascii="Times New Roman" w:eastAsia="Times New Roman" w:hAnsi="Times New Roman" w:cs="Times New Roman"/>
                <w:sz w:val="24"/>
              </w:rPr>
              <w:t>педагогическому</w:t>
            </w:r>
            <w:r w:rsidRPr="008412A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412A3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проектированию»</w:t>
            </w:r>
          </w:p>
        </w:tc>
        <w:tc>
          <w:tcPr>
            <w:tcW w:w="2694" w:type="dxa"/>
          </w:tcPr>
          <w:p w14:paraId="249CAAC6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29504273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21D2E607" w14:textId="77777777" w:rsidTr="00764DC2">
        <w:trPr>
          <w:trHeight w:val="361"/>
        </w:trPr>
        <w:tc>
          <w:tcPr>
            <w:tcW w:w="2972" w:type="dxa"/>
            <w:vMerge/>
          </w:tcPr>
          <w:p w14:paraId="5A4CF950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bottom w:val="single" w:sz="8" w:space="0" w:color="000000"/>
            </w:tcBorders>
          </w:tcPr>
          <w:p w14:paraId="56054C0D" w14:textId="77777777" w:rsidR="008412A3" w:rsidRPr="008412A3" w:rsidRDefault="008412A3" w:rsidP="008412A3">
            <w:pPr>
              <w:widowControl w:val="0"/>
              <w:tabs>
                <w:tab w:val="left" w:pos="2071"/>
                <w:tab w:val="left" w:pos="3334"/>
                <w:tab w:val="left" w:pos="4310"/>
                <w:tab w:val="left" w:pos="8220"/>
                <w:tab w:val="left" w:pos="9089"/>
              </w:tabs>
              <w:spacing w:after="0" w:line="271" w:lineRule="exact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 том числе самостоятельная работа обучающихся</w:t>
            </w:r>
          </w:p>
          <w:p w14:paraId="24436E55" w14:textId="77777777" w:rsidR="008412A3" w:rsidRPr="008412A3" w:rsidRDefault="008412A3" w:rsidP="008412A3">
            <w:pPr>
              <w:widowControl w:val="0"/>
              <w:tabs>
                <w:tab w:val="left" w:pos="2071"/>
                <w:tab w:val="left" w:pos="3334"/>
                <w:tab w:val="left" w:pos="4310"/>
                <w:tab w:val="left" w:pos="8220"/>
                <w:tab w:val="left" w:pos="9089"/>
              </w:tabs>
              <w:spacing w:after="0" w:line="271" w:lineRule="exact"/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</w:pPr>
            <w:r w:rsidRPr="008412A3"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  <w:t>Подготовить проект «Методы исследования». Подготовить конспект «Виды проектных работ».</w:t>
            </w:r>
          </w:p>
        </w:tc>
        <w:tc>
          <w:tcPr>
            <w:tcW w:w="2694" w:type="dxa"/>
          </w:tcPr>
          <w:p w14:paraId="49EC8407" w14:textId="77777777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1191CF85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0C73344D" w14:textId="77777777" w:rsidTr="00764DC2">
        <w:tc>
          <w:tcPr>
            <w:tcW w:w="9634" w:type="dxa"/>
            <w:gridSpan w:val="2"/>
            <w:tcBorders>
              <w:top w:val="single" w:sz="8" w:space="0" w:color="000000"/>
            </w:tcBorders>
          </w:tcPr>
          <w:p w14:paraId="32CF63AD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</w:rPr>
              <w:t>Курсовая</w:t>
            </w:r>
            <w:r w:rsidRPr="008412A3">
              <w:rPr>
                <w:rFonts w:ascii="Times New Roman" w:eastAsia="Calibri" w:hAnsi="Times New Roman" w:cs="Times New Roman"/>
                <w:bCs/>
                <w:spacing w:val="-6"/>
                <w:sz w:val="24"/>
              </w:rPr>
              <w:t xml:space="preserve"> </w:t>
            </w:r>
            <w:r w:rsidRPr="008412A3">
              <w:rPr>
                <w:rFonts w:ascii="Times New Roman" w:eastAsia="Calibri" w:hAnsi="Times New Roman" w:cs="Times New Roman"/>
                <w:bCs/>
                <w:sz w:val="24"/>
              </w:rPr>
              <w:t>работа</w:t>
            </w:r>
            <w:r w:rsidRPr="008412A3">
              <w:rPr>
                <w:rFonts w:ascii="Times New Roman" w:eastAsia="Calibri" w:hAnsi="Times New Roman" w:cs="Times New Roman"/>
                <w:bCs/>
                <w:spacing w:val="-4"/>
                <w:sz w:val="24"/>
              </w:rPr>
              <w:t xml:space="preserve"> </w:t>
            </w:r>
            <w:r w:rsidRPr="008412A3">
              <w:rPr>
                <w:rFonts w:ascii="Times New Roman" w:eastAsia="Calibri" w:hAnsi="Times New Roman" w:cs="Times New Roman"/>
                <w:bCs/>
                <w:sz w:val="24"/>
              </w:rPr>
              <w:t>по</w:t>
            </w:r>
            <w:r w:rsidRPr="008412A3">
              <w:rPr>
                <w:rFonts w:ascii="Times New Roman" w:eastAsia="Calibri" w:hAnsi="Times New Roman" w:cs="Times New Roman"/>
                <w:bCs/>
                <w:spacing w:val="-3"/>
                <w:sz w:val="24"/>
              </w:rPr>
              <w:t xml:space="preserve"> </w:t>
            </w:r>
            <w:r w:rsidRPr="008412A3">
              <w:rPr>
                <w:rFonts w:ascii="Times New Roman" w:eastAsia="Calibri" w:hAnsi="Times New Roman" w:cs="Times New Roman"/>
                <w:bCs/>
              </w:rPr>
              <w:t>профессиональному</w:t>
            </w:r>
            <w:r w:rsidRPr="008412A3">
              <w:rPr>
                <w:rFonts w:ascii="Times New Roman" w:eastAsia="Calibri" w:hAnsi="Times New Roman" w:cs="Times New Roman"/>
                <w:bCs/>
                <w:spacing w:val="-2"/>
              </w:rPr>
              <w:t xml:space="preserve"> </w:t>
            </w:r>
            <w:r w:rsidRPr="008412A3">
              <w:rPr>
                <w:rFonts w:ascii="Times New Roman" w:eastAsia="Calibri" w:hAnsi="Times New Roman" w:cs="Times New Roman"/>
                <w:bCs/>
              </w:rPr>
              <w:t>модулю</w:t>
            </w:r>
            <w:r w:rsidRPr="008412A3">
              <w:rPr>
                <w:rFonts w:ascii="Times New Roman" w:eastAsia="Calibri" w:hAnsi="Times New Roman" w:cs="Times New Roman"/>
                <w:bCs/>
                <w:spacing w:val="-4"/>
              </w:rPr>
              <w:t xml:space="preserve"> </w:t>
            </w:r>
            <w:r w:rsidRPr="008412A3">
              <w:rPr>
                <w:rFonts w:ascii="Times New Roman" w:eastAsia="Calibri" w:hAnsi="Times New Roman" w:cs="Times New Roman"/>
                <w:bCs/>
              </w:rPr>
              <w:t>или</w:t>
            </w:r>
            <w:r w:rsidRPr="008412A3">
              <w:rPr>
                <w:rFonts w:ascii="Times New Roman" w:eastAsia="Calibri" w:hAnsi="Times New Roman" w:cs="Times New Roman"/>
                <w:bCs/>
                <w:spacing w:val="-4"/>
              </w:rPr>
              <w:t xml:space="preserve"> </w:t>
            </w:r>
            <w:r w:rsidRPr="008412A3">
              <w:rPr>
                <w:rFonts w:ascii="Times New Roman" w:eastAsia="Calibri" w:hAnsi="Times New Roman" w:cs="Times New Roman"/>
                <w:bCs/>
              </w:rPr>
              <w:t>общепрофессиональной</w:t>
            </w:r>
            <w:r w:rsidRPr="008412A3">
              <w:rPr>
                <w:rFonts w:ascii="Times New Roman" w:eastAsia="Calibri" w:hAnsi="Times New Roman" w:cs="Times New Roman"/>
                <w:bCs/>
                <w:spacing w:val="-3"/>
              </w:rPr>
              <w:t xml:space="preserve"> </w:t>
            </w:r>
            <w:r w:rsidRPr="008412A3">
              <w:rPr>
                <w:rFonts w:ascii="Times New Roman" w:eastAsia="Calibri" w:hAnsi="Times New Roman" w:cs="Times New Roman"/>
                <w:bCs/>
                <w:spacing w:val="-2"/>
              </w:rPr>
              <w:t>дисциплине.</w:t>
            </w:r>
          </w:p>
        </w:tc>
        <w:tc>
          <w:tcPr>
            <w:tcW w:w="2694" w:type="dxa"/>
          </w:tcPr>
          <w:p w14:paraId="592FA21D" w14:textId="17DC2435" w:rsidR="008412A3" w:rsidRPr="008412A3" w:rsidRDefault="008412A3" w:rsidP="0084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</w:tcPr>
          <w:p w14:paraId="136B0A34" w14:textId="77777777" w:rsidR="008412A3" w:rsidRPr="008412A3" w:rsidRDefault="008412A3" w:rsidP="00841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2A3" w:rsidRPr="008412A3" w14:paraId="0A375599" w14:textId="77777777" w:rsidTr="00764DC2">
        <w:tc>
          <w:tcPr>
            <w:tcW w:w="9634" w:type="dxa"/>
            <w:gridSpan w:val="2"/>
          </w:tcPr>
          <w:p w14:paraId="3AAA256C" w14:textId="77777777" w:rsidR="008412A3" w:rsidRPr="008412A3" w:rsidRDefault="008412A3" w:rsidP="008412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Промежуточная аттестация (дифференцированный зачёт)</w:t>
            </w:r>
          </w:p>
        </w:tc>
        <w:tc>
          <w:tcPr>
            <w:tcW w:w="2694" w:type="dxa"/>
          </w:tcPr>
          <w:p w14:paraId="2C6A6399" w14:textId="77777777" w:rsidR="008412A3" w:rsidRPr="008412A3" w:rsidRDefault="008412A3" w:rsidP="008412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7</w:t>
            </w:r>
          </w:p>
        </w:tc>
        <w:tc>
          <w:tcPr>
            <w:tcW w:w="2409" w:type="dxa"/>
          </w:tcPr>
          <w:p w14:paraId="087BA360" w14:textId="77777777" w:rsidR="008412A3" w:rsidRPr="008412A3" w:rsidRDefault="008412A3" w:rsidP="008412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</w:tr>
      <w:tr w:rsidR="008412A3" w:rsidRPr="008412A3" w14:paraId="58F635C3" w14:textId="77777777" w:rsidTr="00764DC2">
        <w:tc>
          <w:tcPr>
            <w:tcW w:w="9634" w:type="dxa"/>
            <w:gridSpan w:val="2"/>
          </w:tcPr>
          <w:p w14:paraId="07DB7925" w14:textId="77777777" w:rsidR="008412A3" w:rsidRPr="008412A3" w:rsidRDefault="008412A3" w:rsidP="008412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Всего </w:t>
            </w:r>
          </w:p>
        </w:tc>
        <w:tc>
          <w:tcPr>
            <w:tcW w:w="2694" w:type="dxa"/>
          </w:tcPr>
          <w:p w14:paraId="09C33A84" w14:textId="0B101362" w:rsidR="008412A3" w:rsidRPr="008412A3" w:rsidRDefault="008412A3" w:rsidP="008412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12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="00354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</w:tcPr>
          <w:p w14:paraId="21A884AA" w14:textId="77777777" w:rsidR="008412A3" w:rsidRPr="008412A3" w:rsidRDefault="008412A3" w:rsidP="008412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78796908" w14:textId="77777777" w:rsidR="008412A3" w:rsidRPr="008412A3" w:rsidRDefault="008412A3" w:rsidP="008412A3">
      <w:pPr>
        <w:spacing w:after="120" w:line="276" w:lineRule="auto"/>
        <w:ind w:firstLine="709"/>
        <w:jc w:val="both"/>
        <w:outlineLvl w:val="1"/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</w:pPr>
      <w:bookmarkStart w:id="27" w:name="_Toc152334670"/>
    </w:p>
    <w:p w14:paraId="64BF4706" w14:textId="77777777" w:rsidR="008412A3" w:rsidRPr="008412A3" w:rsidRDefault="008412A3" w:rsidP="008412A3">
      <w:pPr>
        <w:spacing w:after="120" w:line="276" w:lineRule="auto"/>
        <w:ind w:firstLine="709"/>
        <w:jc w:val="both"/>
        <w:outlineLvl w:val="1"/>
        <w:rPr>
          <w:rFonts w:ascii="Times New Roman" w:eastAsia="Segoe UI" w:hAnsi="Times New Roman" w:cs="Times New Roman"/>
          <w:b/>
          <w:bCs/>
          <w:i/>
          <w:iCs/>
          <w:color w:val="0070C0"/>
          <w:spacing w:val="15"/>
          <w:sz w:val="24"/>
          <w:szCs w:val="24"/>
          <w:lang w:eastAsia="ru-RU"/>
        </w:rPr>
      </w:pPr>
      <w:bookmarkStart w:id="28" w:name="_Toc156294573"/>
      <w:bookmarkStart w:id="29" w:name="_Toc156825295"/>
      <w:r w:rsidRPr="008412A3">
        <w:rPr>
          <w:rFonts w:ascii="Times New Roman" w:eastAsia="Segoe UI" w:hAnsi="Times New Roman" w:cs="Times New Roman"/>
          <w:b/>
          <w:bCs/>
          <w:color w:val="0070C0"/>
          <w:spacing w:val="15"/>
          <w:sz w:val="24"/>
          <w:szCs w:val="24"/>
          <w:lang w:eastAsia="ru-RU"/>
        </w:rPr>
        <w:lastRenderedPageBreak/>
        <w:t>2.3. Курсовой проект (работа)</w:t>
      </w:r>
      <w:bookmarkEnd w:id="28"/>
      <w:bookmarkEnd w:id="29"/>
      <w:r w:rsidRPr="008412A3">
        <w:rPr>
          <w:rFonts w:ascii="Times New Roman" w:eastAsia="Segoe UI" w:hAnsi="Times New Roman" w:cs="Times New Roman"/>
          <w:b/>
          <w:bCs/>
          <w:color w:val="0070C0"/>
          <w:spacing w:val="15"/>
          <w:sz w:val="24"/>
          <w:szCs w:val="24"/>
          <w:lang w:eastAsia="ru-RU"/>
        </w:rPr>
        <w:t xml:space="preserve"> </w:t>
      </w:r>
      <w:bookmarkEnd w:id="27"/>
    </w:p>
    <w:p w14:paraId="19149968" w14:textId="77777777" w:rsidR="008412A3" w:rsidRPr="008412A3" w:rsidRDefault="008412A3" w:rsidP="008412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412A3">
        <w:rPr>
          <w:rFonts w:ascii="Times New Roman" w:eastAsia="Calibri" w:hAnsi="Times New Roman" w:cs="Times New Roman"/>
          <w:i/>
          <w:iCs/>
          <w:sz w:val="24"/>
          <w:szCs w:val="24"/>
        </w:rPr>
        <w:t>Указывается, является ли выполнение курсового проекта (работы) по модулю или дисциплине обязательным или обучающийся имеет право выбора: выполнять курсовой проект по тематике данного или иного профессионального модуля(ей) или общепрофессиональной дисциплине(-ам).</w:t>
      </w:r>
    </w:p>
    <w:p w14:paraId="464DF7A8" w14:textId="77777777" w:rsidR="008412A3" w:rsidRPr="008412A3" w:rsidRDefault="008412A3" w:rsidP="008412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2A3">
        <w:rPr>
          <w:rFonts w:ascii="Times New Roman" w:eastAsia="Calibri" w:hAnsi="Times New Roman" w:cs="Times New Roman"/>
          <w:sz w:val="24"/>
          <w:szCs w:val="24"/>
        </w:rPr>
        <w:t>Тематика курсовых проектов (работ)</w:t>
      </w:r>
    </w:p>
    <w:p w14:paraId="3822CFCF" w14:textId="77777777" w:rsidR="008412A3" w:rsidRPr="008412A3" w:rsidRDefault="008412A3" w:rsidP="008412A3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412A3">
        <w:rPr>
          <w:rFonts w:ascii="Times New Roman" w:eastAsia="Calibri" w:hAnsi="Times New Roman" w:cs="Times New Roman"/>
          <w:sz w:val="24"/>
          <w:szCs w:val="24"/>
        </w:rPr>
        <w:t>…</w:t>
      </w:r>
    </w:p>
    <w:p w14:paraId="2A8B01A1" w14:textId="77777777" w:rsidR="008412A3" w:rsidRPr="008412A3" w:rsidRDefault="008412A3" w:rsidP="008412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8412A3" w:rsidRPr="008412A3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31CA57A1" w14:textId="77777777" w:rsidR="008412A3" w:rsidRPr="008412A3" w:rsidRDefault="008412A3" w:rsidP="008412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9082AC" w14:textId="77777777" w:rsidR="008412A3" w:rsidRPr="008412A3" w:rsidRDefault="008412A3" w:rsidP="008412A3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sz w:val="24"/>
          <w:szCs w:val="24"/>
          <w:lang w:eastAsia="ru-RU"/>
        </w:rPr>
      </w:pPr>
      <w:bookmarkStart w:id="30" w:name="_Toc152334671"/>
      <w:bookmarkStart w:id="31" w:name="_Toc156294574"/>
      <w:bookmarkStart w:id="32" w:name="_Toc156825296"/>
      <w:r w:rsidRPr="008412A3">
        <w:rPr>
          <w:rFonts w:ascii="Times New Roman" w:eastAsia="Segoe UI" w:hAnsi="Times New Roman" w:cs="Times New Roman"/>
          <w:b/>
          <w:bCs/>
          <w:caps/>
          <w:sz w:val="24"/>
          <w:szCs w:val="24"/>
          <w:lang w:eastAsia="ru-RU"/>
        </w:rPr>
        <w:t xml:space="preserve">3. Условия реализации </w:t>
      </w:r>
      <w:bookmarkEnd w:id="30"/>
      <w:r w:rsidRPr="008412A3">
        <w:rPr>
          <w:rFonts w:ascii="Times New Roman" w:eastAsia="Segoe UI" w:hAnsi="Times New Roman" w:cs="Times New Roman"/>
          <w:b/>
          <w:bCs/>
          <w:caps/>
          <w:sz w:val="24"/>
          <w:szCs w:val="24"/>
          <w:lang w:eastAsia="ru-RU"/>
        </w:rPr>
        <w:t>ДИСЦИПЛИНЫ</w:t>
      </w:r>
      <w:bookmarkEnd w:id="31"/>
      <w:bookmarkEnd w:id="32"/>
    </w:p>
    <w:p w14:paraId="54F1C963" w14:textId="77777777" w:rsidR="008412A3" w:rsidRPr="008412A3" w:rsidRDefault="008412A3" w:rsidP="008412A3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</w:pPr>
      <w:bookmarkStart w:id="33" w:name="_Toc152334672"/>
      <w:bookmarkStart w:id="34" w:name="_Toc156294575"/>
      <w:bookmarkStart w:id="35" w:name="_Toc156825297"/>
      <w:r w:rsidRPr="008412A3"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  <w:t>3.1. Материально-техническое обеспечение</w:t>
      </w:r>
      <w:bookmarkEnd w:id="33"/>
      <w:bookmarkEnd w:id="34"/>
      <w:bookmarkEnd w:id="35"/>
    </w:p>
    <w:p w14:paraId="5AC7D10D" w14:textId="57452422" w:rsidR="008412A3" w:rsidRPr="008412A3" w:rsidRDefault="008412A3" w:rsidP="008412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412A3">
        <w:rPr>
          <w:rFonts w:ascii="Times New Roman" w:eastAsia="Calibri" w:hAnsi="Times New Roman" w:cs="Times New Roman"/>
          <w:bCs/>
          <w:sz w:val="24"/>
          <w:szCs w:val="24"/>
        </w:rPr>
        <w:t>Кабинет(ы)</w:t>
      </w:r>
      <w:r w:rsidRPr="008412A3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12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12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12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C552B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педагогики и психологии</w:t>
      </w:r>
      <w:r w:rsidRPr="008412A3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, </w:t>
      </w:r>
      <w:r w:rsidRPr="008412A3">
        <w:rPr>
          <w:rFonts w:ascii="Times New Roman" w:eastAsia="Calibri" w:hAnsi="Times New Roman" w:cs="Times New Roman"/>
          <w:bCs/>
          <w:sz w:val="24"/>
          <w:szCs w:val="24"/>
        </w:rPr>
        <w:t xml:space="preserve">оснащенный(е) </w:t>
      </w:r>
      <w:r w:rsidRPr="008412A3">
        <w:rPr>
          <w:rFonts w:ascii="Times New Roman" w:eastAsia="Calibri" w:hAnsi="Times New Roman" w:cs="Times New Roman"/>
          <w:bCs/>
          <w:iCs/>
          <w:sz w:val="24"/>
          <w:szCs w:val="24"/>
        </w:rPr>
        <w:t>в соответствии с приложением 3 ОПОП-П</w:t>
      </w:r>
      <w:r w:rsidRPr="008412A3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5E818965" w14:textId="77777777" w:rsidR="008412A3" w:rsidRPr="008412A3" w:rsidRDefault="008412A3" w:rsidP="008412A3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</w:pPr>
      <w:bookmarkStart w:id="36" w:name="_Toc152334673"/>
      <w:bookmarkStart w:id="37" w:name="_Toc156294576"/>
      <w:bookmarkStart w:id="38" w:name="_Toc156825298"/>
    </w:p>
    <w:p w14:paraId="2A80D011" w14:textId="77777777" w:rsidR="008412A3" w:rsidRPr="008412A3" w:rsidRDefault="008412A3" w:rsidP="008412A3">
      <w:pPr>
        <w:spacing w:after="120" w:line="276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</w:pPr>
      <w:r w:rsidRPr="008412A3"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  <w:t>3.2. Учебно-методическое обеспечение</w:t>
      </w:r>
      <w:bookmarkEnd w:id="36"/>
      <w:bookmarkEnd w:id="37"/>
      <w:bookmarkEnd w:id="38"/>
    </w:p>
    <w:p w14:paraId="2ABAF6FE" w14:textId="77777777" w:rsidR="008412A3" w:rsidRPr="008412A3" w:rsidRDefault="008412A3" w:rsidP="008412A3">
      <w:pPr>
        <w:spacing w:after="0" w:line="276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bookmarkStart w:id="39" w:name="_Hlk156820957"/>
      <w:r w:rsidRPr="008412A3">
        <w:rPr>
          <w:rFonts w:ascii="Times New Roman" w:eastAsia="Calibri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14:paraId="61A22771" w14:textId="77777777" w:rsidR="008412A3" w:rsidRPr="008412A3" w:rsidRDefault="008412A3" w:rsidP="008412A3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412A3">
        <w:rPr>
          <w:rFonts w:ascii="Times New Roman" w:eastAsia="Calibri" w:hAnsi="Times New Roman" w:cs="Times New Roman"/>
          <w:bCs/>
          <w:iCs/>
          <w:sz w:val="24"/>
          <w:szCs w:val="24"/>
        </w:rPr>
        <w:t>1.</w:t>
      </w:r>
      <w:r w:rsidRPr="008412A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Pr="008412A3">
        <w:rPr>
          <w:rFonts w:ascii="Times New Roman" w:eastAsia="Calibri" w:hAnsi="Times New Roman" w:cs="Times New Roman"/>
          <w:bCs/>
          <w:iCs/>
          <w:sz w:val="24"/>
          <w:szCs w:val="24"/>
        </w:rPr>
        <w:t>Наименование.</w:t>
      </w:r>
    </w:p>
    <w:p w14:paraId="24D00A98" w14:textId="77777777" w:rsidR="008412A3" w:rsidRPr="008412A3" w:rsidRDefault="008412A3" w:rsidP="008412A3">
      <w:pPr>
        <w:widowControl w:val="0"/>
        <w:numPr>
          <w:ilvl w:val="0"/>
          <w:numId w:val="16"/>
        </w:numPr>
        <w:tabs>
          <w:tab w:val="left" w:pos="1559"/>
        </w:tabs>
        <w:autoSpaceDE w:val="0"/>
        <w:autoSpaceDN w:val="0"/>
        <w:spacing w:after="0" w:line="276" w:lineRule="auto"/>
        <w:ind w:right="14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412A3">
        <w:rPr>
          <w:rFonts w:ascii="Times New Roman" w:eastAsia="Times New Roman" w:hAnsi="Times New Roman" w:cs="Times New Roman"/>
          <w:sz w:val="24"/>
        </w:rPr>
        <w:t>Афанасьев, В.</w:t>
      </w:r>
      <w:r w:rsidRPr="008412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В.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Основы учебно-исследовательской деятельности</w:t>
      </w:r>
      <w:r w:rsidRPr="008412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: учебное пособие</w:t>
      </w:r>
      <w:r w:rsidRPr="008412A3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для</w:t>
      </w:r>
      <w:r w:rsidRPr="008412A3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среднего</w:t>
      </w:r>
      <w:r w:rsidRPr="008412A3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8412A3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образования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/</w:t>
      </w:r>
      <w:r w:rsidRPr="008412A3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В.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В.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Афанасьев,</w:t>
      </w:r>
      <w:r w:rsidRPr="008412A3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О.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В.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Грибкова, Л.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И.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Уколова.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Москва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: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Издательство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Юрайт,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2023.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154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с.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(Профессиональное образование).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 ISBN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978-5-534-10342-7. — Текст : электронный // Образовательная платформа Юрайт [сайт]. — URL: https://urait.ru/bcode/495277.</w:t>
      </w:r>
    </w:p>
    <w:p w14:paraId="5C333C50" w14:textId="77777777" w:rsidR="008412A3" w:rsidRPr="008412A3" w:rsidRDefault="008412A3" w:rsidP="008412A3">
      <w:pPr>
        <w:widowControl w:val="0"/>
        <w:numPr>
          <w:ilvl w:val="0"/>
          <w:numId w:val="16"/>
        </w:numPr>
        <w:tabs>
          <w:tab w:val="left" w:pos="1559"/>
        </w:tabs>
        <w:autoSpaceDE w:val="0"/>
        <w:autoSpaceDN w:val="0"/>
        <w:spacing w:after="0" w:line="276" w:lineRule="auto"/>
        <w:ind w:right="14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412A3">
        <w:rPr>
          <w:rFonts w:ascii="Times New Roman" w:eastAsia="Times New Roman" w:hAnsi="Times New Roman" w:cs="Times New Roman"/>
          <w:sz w:val="24"/>
        </w:rPr>
        <w:t>Байбородова, Л.</w:t>
      </w:r>
      <w:r w:rsidRPr="008412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В.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Основы учебно-исследовательской деятельности</w:t>
      </w:r>
      <w:r w:rsidRPr="008412A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: учебное пособие</w:t>
      </w:r>
      <w:r w:rsidRPr="008412A3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8412A3">
        <w:rPr>
          <w:rFonts w:ascii="Times New Roman" w:eastAsia="Times New Roman" w:hAnsi="Times New Roman" w:cs="Times New Roman"/>
          <w:sz w:val="24"/>
        </w:rPr>
        <w:t>для</w:t>
      </w:r>
      <w:r w:rsidRPr="008412A3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8412A3">
        <w:rPr>
          <w:rFonts w:ascii="Times New Roman" w:eastAsia="Times New Roman" w:hAnsi="Times New Roman" w:cs="Times New Roman"/>
          <w:sz w:val="24"/>
        </w:rPr>
        <w:t>среднего</w:t>
      </w:r>
      <w:r w:rsidRPr="008412A3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8412A3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8412A3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8412A3">
        <w:rPr>
          <w:rFonts w:ascii="Times New Roman" w:eastAsia="Times New Roman" w:hAnsi="Times New Roman" w:cs="Times New Roman"/>
          <w:sz w:val="24"/>
        </w:rPr>
        <w:t>образования</w:t>
      </w:r>
      <w:r w:rsidRPr="008412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/</w:t>
      </w:r>
      <w:r w:rsidRPr="008412A3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8412A3">
        <w:rPr>
          <w:rFonts w:ascii="Times New Roman" w:eastAsia="Times New Roman" w:hAnsi="Times New Roman" w:cs="Times New Roman"/>
          <w:sz w:val="24"/>
        </w:rPr>
        <w:t>Л.</w:t>
      </w:r>
      <w:r w:rsidRPr="008412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В.</w:t>
      </w:r>
      <w:r w:rsidRPr="008412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Байбородова, А.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П.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Чернявская.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 2-е изд., испр. и доп.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 Москва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: Издательство Юрайт, 2022.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 221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с.</w:t>
      </w:r>
      <w:r w:rsidRPr="008412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 (Профессиональное образование).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 ISBN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978-5-534-10316-8. — Текст : электронный // Образовательная платформа Юрайт [сайт]. — URL: https://urait.ru/bcode/495278</w:t>
      </w:r>
    </w:p>
    <w:p w14:paraId="349DB3C3" w14:textId="77777777" w:rsidR="008412A3" w:rsidRPr="008412A3" w:rsidRDefault="008412A3" w:rsidP="008412A3">
      <w:pPr>
        <w:widowControl w:val="0"/>
        <w:numPr>
          <w:ilvl w:val="0"/>
          <w:numId w:val="16"/>
        </w:numPr>
        <w:tabs>
          <w:tab w:val="left" w:pos="1559"/>
        </w:tabs>
        <w:autoSpaceDE w:val="0"/>
        <w:autoSpaceDN w:val="0"/>
        <w:spacing w:after="0" w:line="276" w:lineRule="auto"/>
        <w:ind w:right="14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412A3">
        <w:rPr>
          <w:rFonts w:ascii="Times New Roman" w:eastAsia="Times New Roman" w:hAnsi="Times New Roman" w:cs="Times New Roman"/>
          <w:sz w:val="24"/>
        </w:rPr>
        <w:t>Байкова, Л.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А.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Основы учебно-исследовательской деятельности</w:t>
      </w:r>
      <w:r w:rsidRPr="008412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: учебное пособие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для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среднего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образования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/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Л.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А.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Байкова.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2-е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изд.,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испр.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и доп.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 Москва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: Издательство Юрайт, 2022.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 122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с.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 (Профессиональное образование).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 ISBN</w:t>
      </w:r>
      <w:r w:rsidRPr="008412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978-5-534-12527-6. — Текст : электронный // Образовательная платформа Юрайт [сайт].</w:t>
      </w:r>
    </w:p>
    <w:p w14:paraId="21060C7E" w14:textId="77777777" w:rsidR="008412A3" w:rsidRPr="008412A3" w:rsidRDefault="008412A3" w:rsidP="008412A3">
      <w:pPr>
        <w:widowControl w:val="0"/>
        <w:numPr>
          <w:ilvl w:val="0"/>
          <w:numId w:val="15"/>
        </w:numPr>
        <w:tabs>
          <w:tab w:val="left" w:pos="300"/>
        </w:tabs>
        <w:autoSpaceDE w:val="0"/>
        <w:autoSpaceDN w:val="0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</w:rPr>
      </w:pPr>
      <w:r w:rsidRPr="008412A3">
        <w:rPr>
          <w:rFonts w:ascii="Times New Roman" w:eastAsia="Times New Roman" w:hAnsi="Times New Roman" w:cs="Times New Roman"/>
          <w:sz w:val="24"/>
        </w:rPr>
        <w:t>URL:</w:t>
      </w:r>
      <w:r w:rsidRPr="008412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https://urait.ru/bcode/495558</w:t>
      </w:r>
      <w:r w:rsidRPr="008412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(дата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 xml:space="preserve">обращения: 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>22.06.2022).</w:t>
      </w:r>
    </w:p>
    <w:p w14:paraId="001A10A6" w14:textId="77777777" w:rsidR="008412A3" w:rsidRPr="008412A3" w:rsidRDefault="008412A3" w:rsidP="008412A3">
      <w:pPr>
        <w:widowControl w:val="0"/>
        <w:numPr>
          <w:ilvl w:val="0"/>
          <w:numId w:val="16"/>
        </w:numPr>
        <w:tabs>
          <w:tab w:val="left" w:pos="1559"/>
        </w:tabs>
        <w:autoSpaceDE w:val="0"/>
        <w:autoSpaceDN w:val="0"/>
        <w:spacing w:before="42" w:after="0" w:line="276" w:lineRule="auto"/>
        <w:ind w:right="14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412A3">
        <w:rPr>
          <w:rFonts w:ascii="Times New Roman" w:eastAsia="Times New Roman" w:hAnsi="Times New Roman" w:cs="Times New Roman"/>
          <w:sz w:val="24"/>
        </w:rPr>
        <w:t>Коржуев, А.</w:t>
      </w:r>
      <w:r w:rsidRPr="008412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В.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Основы учебно-исследовательской деятельности в педагогике</w:t>
      </w:r>
      <w:r w:rsidRPr="008412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: учебное</w:t>
      </w:r>
      <w:r w:rsidRPr="008412A3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8412A3">
        <w:rPr>
          <w:rFonts w:ascii="Times New Roman" w:eastAsia="Times New Roman" w:hAnsi="Times New Roman" w:cs="Times New Roman"/>
          <w:sz w:val="24"/>
        </w:rPr>
        <w:t>пособие</w:t>
      </w:r>
      <w:r w:rsidRPr="008412A3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8412A3">
        <w:rPr>
          <w:rFonts w:ascii="Times New Roman" w:eastAsia="Times New Roman" w:hAnsi="Times New Roman" w:cs="Times New Roman"/>
          <w:sz w:val="24"/>
        </w:rPr>
        <w:t>для</w:t>
      </w:r>
      <w:r w:rsidRPr="008412A3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8412A3">
        <w:rPr>
          <w:rFonts w:ascii="Times New Roman" w:eastAsia="Times New Roman" w:hAnsi="Times New Roman" w:cs="Times New Roman"/>
          <w:sz w:val="24"/>
        </w:rPr>
        <w:t>среднего</w:t>
      </w:r>
      <w:r w:rsidRPr="008412A3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8412A3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8412A3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8412A3">
        <w:rPr>
          <w:rFonts w:ascii="Times New Roman" w:eastAsia="Times New Roman" w:hAnsi="Times New Roman" w:cs="Times New Roman"/>
          <w:sz w:val="24"/>
        </w:rPr>
        <w:t>образования</w:t>
      </w:r>
      <w:r w:rsidRPr="008412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/</w:t>
      </w:r>
      <w:r w:rsidRPr="008412A3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8412A3">
        <w:rPr>
          <w:rFonts w:ascii="Times New Roman" w:eastAsia="Times New Roman" w:hAnsi="Times New Roman" w:cs="Times New Roman"/>
          <w:sz w:val="24"/>
        </w:rPr>
        <w:t>А.</w:t>
      </w:r>
      <w:r w:rsidRPr="008412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В.</w:t>
      </w:r>
      <w:r w:rsidRPr="008412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Коржуев, Н.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Н.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Антонова.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Москва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: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Издательство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Юрайт,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2022.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177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с.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(Профессиональное образование).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 ISBN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978-5-534-11374-7. — Текст : электронный // Образовательная платформа Юрайт [сайт]. — URL: https://urait.ru/bcode/495245 (дата обращения: 22.06.2022).</w:t>
      </w:r>
    </w:p>
    <w:p w14:paraId="02FD5FBD" w14:textId="77777777" w:rsidR="008412A3" w:rsidRPr="008412A3" w:rsidRDefault="008412A3" w:rsidP="008412A3">
      <w:pPr>
        <w:widowControl w:val="0"/>
        <w:numPr>
          <w:ilvl w:val="0"/>
          <w:numId w:val="16"/>
        </w:numPr>
        <w:tabs>
          <w:tab w:val="left" w:pos="1559"/>
        </w:tabs>
        <w:autoSpaceDE w:val="0"/>
        <w:autoSpaceDN w:val="0"/>
        <w:spacing w:after="0" w:line="276" w:lineRule="auto"/>
        <w:ind w:right="14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412A3">
        <w:rPr>
          <w:rFonts w:ascii="Times New Roman" w:eastAsia="Times New Roman" w:hAnsi="Times New Roman" w:cs="Times New Roman"/>
          <w:sz w:val="24"/>
        </w:rPr>
        <w:t>Куклина, Е.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Н.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Основы учебно-исследовательской деятельности</w:t>
      </w:r>
      <w:r w:rsidRPr="008412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: учебное пособие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для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среднего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образования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/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Е.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Н.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Куклина,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М.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А.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Мазниченко, И.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А.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Мушкина.</w:t>
      </w:r>
      <w:r w:rsidRPr="008412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 2-е изд., испр. и доп.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 Москва</w:t>
      </w:r>
      <w:r w:rsidRPr="008412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: Издательство Юрайт, 2022.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 235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с.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 (Профессиональное образование).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 ISBN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978-5-534-08818-2. — Текст : электронный // Образовательная платформа Юрайт [сайт]. — URL: https://urait.ru/bcode/491765 (дата обращения: 22.06.2022).</w:t>
      </w:r>
    </w:p>
    <w:p w14:paraId="4D4E8850" w14:textId="77777777" w:rsidR="008412A3" w:rsidRPr="008412A3" w:rsidRDefault="008412A3" w:rsidP="008412A3">
      <w:pPr>
        <w:widowControl w:val="0"/>
        <w:numPr>
          <w:ilvl w:val="0"/>
          <w:numId w:val="16"/>
        </w:numPr>
        <w:tabs>
          <w:tab w:val="left" w:pos="1559"/>
        </w:tabs>
        <w:autoSpaceDE w:val="0"/>
        <w:autoSpaceDN w:val="0"/>
        <w:spacing w:after="0" w:line="276" w:lineRule="auto"/>
        <w:ind w:right="14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412A3">
        <w:rPr>
          <w:rFonts w:ascii="Times New Roman" w:eastAsia="Times New Roman" w:hAnsi="Times New Roman" w:cs="Times New Roman"/>
          <w:sz w:val="24"/>
        </w:rPr>
        <w:t>Образцов, П.</w:t>
      </w:r>
      <w:r w:rsidRPr="008412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И.</w:t>
      </w:r>
      <w:r w:rsidRPr="008412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Основы учебно-исследовательской деятельности</w:t>
      </w:r>
      <w:r w:rsidRPr="008412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: учебное пособие для среднего профессионального образования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/ П.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И.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Образцов.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 2-е изд., испр. и доп.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 Москва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: Издательство Юрайт, 2022.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 156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с.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 (Профессиональное образование).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— ISBN</w:t>
      </w:r>
      <w:r w:rsidRPr="008412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978-5-534-10315-1. — Текст : электронный // Образовательная платформа Юрайт [сайт]. - URL:</w:t>
      </w:r>
      <w:r w:rsidRPr="008412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https://urait.ru/bcode/495279</w:t>
      </w:r>
      <w:r w:rsidRPr="008412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>(дата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12A3">
        <w:rPr>
          <w:rFonts w:ascii="Times New Roman" w:eastAsia="Times New Roman" w:hAnsi="Times New Roman" w:cs="Times New Roman"/>
          <w:sz w:val="24"/>
        </w:rPr>
        <w:t xml:space="preserve">обращения: 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>22.06.2022).</w:t>
      </w:r>
    </w:p>
    <w:bookmarkEnd w:id="39"/>
    <w:p w14:paraId="58D0452F" w14:textId="77777777" w:rsidR="008412A3" w:rsidRPr="008412A3" w:rsidRDefault="008412A3" w:rsidP="008412A3">
      <w:pPr>
        <w:spacing w:after="0" w:line="276" w:lineRule="auto"/>
        <w:ind w:firstLine="709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8412A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3.2.2. Дополнительные источники </w:t>
      </w:r>
    </w:p>
    <w:p w14:paraId="48FAF7B6" w14:textId="77777777" w:rsidR="008412A3" w:rsidRPr="008412A3" w:rsidRDefault="008412A3" w:rsidP="008412A3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412A3">
        <w:rPr>
          <w:rFonts w:ascii="Times New Roman" w:eastAsia="Calibri" w:hAnsi="Times New Roman" w:cs="Times New Roman"/>
          <w:bCs/>
          <w:iCs/>
          <w:sz w:val="24"/>
          <w:szCs w:val="24"/>
        </w:rPr>
        <w:t>1.</w:t>
      </w:r>
      <w:r w:rsidRPr="008412A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Pr="008412A3">
        <w:rPr>
          <w:rFonts w:ascii="Times New Roman" w:eastAsia="Calibri" w:hAnsi="Times New Roman" w:cs="Times New Roman"/>
          <w:bCs/>
          <w:iCs/>
          <w:sz w:val="24"/>
          <w:szCs w:val="24"/>
        </w:rPr>
        <w:t>Наименование.</w:t>
      </w:r>
      <w:bookmarkStart w:id="40" w:name="_Toc152334674"/>
      <w:bookmarkStart w:id="41" w:name="_Toc156294577"/>
      <w:bookmarkStart w:id="42" w:name="_Toc156825299"/>
    </w:p>
    <w:p w14:paraId="5EFDE093" w14:textId="77777777" w:rsidR="008412A3" w:rsidRPr="008412A3" w:rsidRDefault="008412A3" w:rsidP="008412A3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412A3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 xml:space="preserve">1. </w:t>
      </w:r>
      <w:r w:rsidRPr="008412A3">
        <w:rPr>
          <w:rFonts w:ascii="Times New Roman" w:eastAsia="Times New Roman" w:hAnsi="Times New Roman" w:cs="Times New Roman"/>
          <w:sz w:val="24"/>
        </w:rPr>
        <w:t xml:space="preserve">Методические рекомендации по организации учебной проектно исследовательской </w:t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>деятельности</w:t>
      </w:r>
      <w:r w:rsidRPr="008412A3">
        <w:rPr>
          <w:rFonts w:ascii="Times New Roman" w:eastAsia="Times New Roman" w:hAnsi="Times New Roman" w:cs="Times New Roman"/>
          <w:sz w:val="24"/>
        </w:rPr>
        <w:tab/>
      </w:r>
      <w:r w:rsidRPr="008412A3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8412A3">
        <w:rPr>
          <w:rFonts w:ascii="Times New Roman" w:eastAsia="Times New Roman" w:hAnsi="Times New Roman" w:cs="Times New Roman"/>
          <w:sz w:val="24"/>
        </w:rPr>
        <w:tab/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>образовательных</w:t>
      </w:r>
      <w:r w:rsidRPr="008412A3">
        <w:rPr>
          <w:rFonts w:ascii="Times New Roman" w:eastAsia="Times New Roman" w:hAnsi="Times New Roman" w:cs="Times New Roman"/>
          <w:sz w:val="24"/>
        </w:rPr>
        <w:tab/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>организациях.</w:t>
      </w:r>
      <w:r w:rsidRPr="008412A3">
        <w:rPr>
          <w:rFonts w:ascii="Times New Roman" w:eastAsia="Times New Roman" w:hAnsi="Times New Roman" w:cs="Times New Roman"/>
          <w:sz w:val="24"/>
        </w:rPr>
        <w:tab/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>(Режим</w:t>
      </w:r>
      <w:r w:rsidRPr="008412A3">
        <w:rPr>
          <w:rFonts w:ascii="Times New Roman" w:eastAsia="Times New Roman" w:hAnsi="Times New Roman" w:cs="Times New Roman"/>
          <w:sz w:val="24"/>
        </w:rPr>
        <w:tab/>
      </w:r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доступа):  </w:t>
      </w:r>
      <w:hyperlink r:id="rId10" w:history="1">
        <w:r w:rsidRPr="008412A3">
          <w:rPr>
            <w:rFonts w:ascii="Times New Roman" w:eastAsia="Times New Roman" w:hAnsi="Times New Roman" w:cs="Times New Roman"/>
            <w:color w:val="0563C1"/>
            <w:spacing w:val="-2"/>
            <w:sz w:val="24"/>
            <w:u w:val="single"/>
          </w:rPr>
          <w:t>https://edsoo.ru/Metodicheskie_rekomendacii_po_organizacii_uchebnoi_proektno_issledovatelskoi_</w:t>
        </w:r>
      </w:hyperlink>
      <w:r w:rsidRPr="008412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hyperlink r:id="rId11">
        <w:r w:rsidRPr="008412A3">
          <w:rPr>
            <w:rFonts w:ascii="Times New Roman" w:eastAsia="Times New Roman" w:hAnsi="Times New Roman" w:cs="Times New Roman"/>
            <w:spacing w:val="-2"/>
            <w:sz w:val="24"/>
            <w:u w:val="single"/>
          </w:rPr>
          <w:t>deyatelnosti_v_obrazovatelnih_organizaciyah.htm</w:t>
        </w:r>
      </w:hyperlink>
      <w:r w:rsidRPr="008412A3">
        <w:rPr>
          <w:rFonts w:ascii="Times New Roman" w:eastAsia="Times New Roman" w:hAnsi="Times New Roman" w:cs="Times New Roman"/>
          <w:spacing w:val="-2"/>
          <w:sz w:val="24"/>
          <w:u w:val="single"/>
        </w:rPr>
        <w:t xml:space="preserve"> </w:t>
      </w:r>
    </w:p>
    <w:p w14:paraId="4C9D50FA" w14:textId="77777777" w:rsidR="008412A3" w:rsidRPr="008412A3" w:rsidRDefault="008412A3" w:rsidP="008412A3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caps/>
          <w:sz w:val="24"/>
          <w:szCs w:val="24"/>
          <w:lang w:eastAsia="ru-RU"/>
        </w:rPr>
      </w:pPr>
      <w:r w:rsidRPr="008412A3">
        <w:rPr>
          <w:rFonts w:ascii="Times New Roman" w:eastAsia="Segoe UI" w:hAnsi="Times New Roman" w:cs="Times New Roman"/>
          <w:b/>
          <w:bCs/>
          <w:caps/>
          <w:sz w:val="24"/>
          <w:szCs w:val="24"/>
          <w:lang w:eastAsia="ru-RU"/>
        </w:rPr>
        <w:t xml:space="preserve">4. Контроль и оценка результатов </w:t>
      </w:r>
      <w:r w:rsidRPr="008412A3">
        <w:rPr>
          <w:rFonts w:ascii="Times New Roman" w:eastAsia="Segoe UI" w:hAnsi="Times New Roman" w:cs="Times New Roman"/>
          <w:b/>
          <w:bCs/>
          <w:caps/>
          <w:sz w:val="24"/>
          <w:szCs w:val="24"/>
          <w:lang w:eastAsia="ru-RU"/>
        </w:rPr>
        <w:br/>
        <w:t xml:space="preserve">освоения </w:t>
      </w:r>
      <w:bookmarkEnd w:id="40"/>
      <w:r w:rsidRPr="008412A3">
        <w:rPr>
          <w:rFonts w:ascii="Times New Roman" w:eastAsia="Segoe UI" w:hAnsi="Times New Roman" w:cs="Times New Roman"/>
          <w:b/>
          <w:bCs/>
          <w:caps/>
          <w:sz w:val="24"/>
          <w:szCs w:val="24"/>
          <w:lang w:eastAsia="ru-RU"/>
        </w:rPr>
        <w:t>ДИСЦИПЛИНЫ</w:t>
      </w:r>
      <w:bookmarkEnd w:id="41"/>
      <w:bookmarkEnd w:id="4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544"/>
        <w:gridCol w:w="3112"/>
      </w:tblGrid>
      <w:tr w:rsidR="008412A3" w:rsidRPr="008412A3" w14:paraId="78A72FF3" w14:textId="77777777" w:rsidTr="00764DC2">
        <w:trPr>
          <w:trHeight w:val="519"/>
        </w:trPr>
        <w:tc>
          <w:tcPr>
            <w:tcW w:w="1543" w:type="pct"/>
            <w:vAlign w:val="center"/>
          </w:tcPr>
          <w:p w14:paraId="4A385E09" w14:textId="77777777" w:rsidR="008412A3" w:rsidRPr="008412A3" w:rsidRDefault="008412A3" w:rsidP="008412A3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1840" w:type="pct"/>
            <w:vAlign w:val="center"/>
          </w:tcPr>
          <w:p w14:paraId="6F7C6997" w14:textId="77777777" w:rsidR="008412A3" w:rsidRPr="008412A3" w:rsidRDefault="008412A3" w:rsidP="008412A3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616" w:type="pct"/>
            <w:vAlign w:val="center"/>
          </w:tcPr>
          <w:p w14:paraId="12EBBC65" w14:textId="77777777" w:rsidR="008412A3" w:rsidRPr="008412A3" w:rsidRDefault="008412A3" w:rsidP="008412A3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8412A3" w:rsidRPr="008412A3" w14:paraId="49236E7A" w14:textId="77777777" w:rsidTr="00764DC2">
        <w:trPr>
          <w:trHeight w:val="698"/>
        </w:trPr>
        <w:tc>
          <w:tcPr>
            <w:tcW w:w="1543" w:type="pct"/>
          </w:tcPr>
          <w:p w14:paraId="40E7857F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Знает: </w:t>
            </w:r>
          </w:p>
          <w:p w14:paraId="0CF93BAC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-актуальные профессиональный и социальный контекст, в котором приходится работать и жить;</w:t>
            </w:r>
          </w:p>
          <w:p w14:paraId="5072E37D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-структуру плана для решения задач, алгоритмы выполнения работ в профессиональной и смежных областях;</w:t>
            </w:r>
          </w:p>
          <w:p w14:paraId="628E207A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-основные источники информации и ресурсы для решения задач и/или проблем в профессиональном и/или социальном контексте;</w:t>
            </w:r>
          </w:p>
          <w:p w14:paraId="0180E202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-методы работы в профессиональной и смежных сферах;</w:t>
            </w:r>
          </w:p>
          <w:p w14:paraId="486B199A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-порядок оценки результатов решения задач профессиональной деятельности.</w:t>
            </w:r>
          </w:p>
          <w:p w14:paraId="4FC20F99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62DD400A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5CEEA935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4ADE2D78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48833EEB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6E118D8B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326FF4F9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0C15C875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3AB7D55F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39815F13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0" w:type="pct"/>
          </w:tcPr>
          <w:p w14:paraId="33293345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-Перечисляет и характеризует этапы выполнения учебно-</w:t>
            </w:r>
          </w:p>
          <w:p w14:paraId="4EA0AFF6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исследовательской работы в</w:t>
            </w:r>
          </w:p>
          <w:p w14:paraId="058B5EAA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соответствии с логикой</w:t>
            </w:r>
          </w:p>
          <w:p w14:paraId="4EBB619F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исследования;</w:t>
            </w:r>
          </w:p>
          <w:p w14:paraId="059CDDA4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-перечисляет способы обоснования</w:t>
            </w:r>
          </w:p>
          <w:p w14:paraId="6DEF9DFD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актуальности темы исследования;</w:t>
            </w:r>
          </w:p>
          <w:p w14:paraId="1C8CE2B5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-знает сущность понятия «методы психолого-педагогического</w:t>
            </w:r>
          </w:p>
          <w:p w14:paraId="63E1ED87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исследования»;</w:t>
            </w:r>
          </w:p>
          <w:p w14:paraId="6D624196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правильно перечисляет компоненты методологического аппарата исследования, принципы их</w:t>
            </w:r>
          </w:p>
          <w:p w14:paraId="6D7B06C2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формулирования, верноуказывает</w:t>
            </w:r>
          </w:p>
          <w:p w14:paraId="23BF36A4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его логическую связь с планом</w:t>
            </w:r>
          </w:p>
          <w:p w14:paraId="799FF649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учебно-исследовательской работы;</w:t>
            </w:r>
          </w:p>
          <w:p w14:paraId="08B83E04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-дает характеристику основным</w:t>
            </w:r>
          </w:p>
          <w:p w14:paraId="1F2FDDB9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видам исследовательской</w:t>
            </w:r>
          </w:p>
          <w:p w14:paraId="0A59B383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деятельности студентов;</w:t>
            </w:r>
          </w:p>
          <w:p w14:paraId="2E486FFF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перечисляет способы фиксации</w:t>
            </w:r>
          </w:p>
          <w:p w14:paraId="2BFD6773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материала в соответствии с</w:t>
            </w:r>
          </w:p>
          <w:p w14:paraId="33766A24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правилами и требованиями при</w:t>
            </w:r>
          </w:p>
          <w:p w14:paraId="60D2A5DE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работе с литературой по проблеме исследования;</w:t>
            </w:r>
          </w:p>
          <w:p w14:paraId="0C3217BC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-правильно перечисляет этапы и</w:t>
            </w:r>
          </w:p>
          <w:p w14:paraId="78C531DA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дает характеристику содержания этапов проведения педагогического</w:t>
            </w:r>
          </w:p>
          <w:p w14:paraId="40167EFE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эксперименты при выполнении</w:t>
            </w:r>
          </w:p>
          <w:p w14:paraId="3A12A76C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исследовательской работы;</w:t>
            </w:r>
          </w:p>
          <w:p w14:paraId="78ADA935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-называет правила изложения</w:t>
            </w:r>
          </w:p>
          <w:p w14:paraId="39414154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результатов по проблеме</w:t>
            </w:r>
          </w:p>
          <w:p w14:paraId="1773FCB9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исследования;</w:t>
            </w:r>
          </w:p>
        </w:tc>
        <w:tc>
          <w:tcPr>
            <w:tcW w:w="1616" w:type="pct"/>
          </w:tcPr>
          <w:p w14:paraId="57B30A71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Выполнения практических работ и видов работ по практике;</w:t>
            </w:r>
          </w:p>
          <w:p w14:paraId="0AA46499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Анализ и оценка</w:t>
            </w:r>
          </w:p>
          <w:p w14:paraId="5FB4095D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решения тестовых</w:t>
            </w:r>
          </w:p>
          <w:p w14:paraId="18D80F14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заданий;</w:t>
            </w:r>
          </w:p>
          <w:p w14:paraId="33C72106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анализ и оценка</w:t>
            </w:r>
          </w:p>
          <w:p w14:paraId="794AA3D7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решения устного</w:t>
            </w:r>
          </w:p>
          <w:p w14:paraId="3F7C65F1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опроса;</w:t>
            </w:r>
          </w:p>
          <w:p w14:paraId="225FABB0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анализ и оценка</w:t>
            </w:r>
          </w:p>
          <w:p w14:paraId="4B4A504F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решения</w:t>
            </w:r>
          </w:p>
          <w:p w14:paraId="7CF7CA93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письменного опроса.</w:t>
            </w:r>
          </w:p>
        </w:tc>
      </w:tr>
      <w:tr w:rsidR="008412A3" w:rsidRPr="008412A3" w14:paraId="48872247" w14:textId="77777777" w:rsidTr="00764DC2">
        <w:trPr>
          <w:trHeight w:val="698"/>
        </w:trPr>
        <w:tc>
          <w:tcPr>
            <w:tcW w:w="1543" w:type="pct"/>
          </w:tcPr>
          <w:p w14:paraId="6F520892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Умеет: </w:t>
            </w:r>
          </w:p>
          <w:p w14:paraId="391FC978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-определять этапы решения задачи, </w:t>
            </w: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составлять план действия, реализовывать составленный план, определять необходимые ресурсы;</w:t>
            </w:r>
          </w:p>
          <w:p w14:paraId="1380C0F6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8412A3">
              <w:rPr>
                <w:rFonts w:ascii="Calibri" w:eastAsia="Calibri" w:hAnsi="Calibri" w:cs="Times New Roman"/>
              </w:rPr>
              <w:t xml:space="preserve"> </w:t>
            </w: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14:paraId="4D7751F7" w14:textId="77777777" w:rsidR="008412A3" w:rsidRPr="008412A3" w:rsidRDefault="008412A3" w:rsidP="008412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8412A3">
              <w:rPr>
                <w:rFonts w:ascii="Calibri" w:eastAsia="Calibri" w:hAnsi="Calibri" w:cs="Times New Roman"/>
              </w:rPr>
              <w:t xml:space="preserve"> </w:t>
            </w: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владеть актуальными методами работы в профессиональной и смежных сферах;</w:t>
            </w:r>
          </w:p>
          <w:p w14:paraId="75905E33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распознавать задачу и/или проблему в профессиональном и/или социальном контексте, анализировать и выделять её составные части.</w:t>
            </w:r>
          </w:p>
          <w:p w14:paraId="3E7AB2D4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40" w:type="pct"/>
          </w:tcPr>
          <w:p w14:paraId="042B42DD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-Проводит анализ исследовательских работ с точки зрения логики </w:t>
            </w: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исследования в зависимости от вида работы; обосновывает актуальность темы в соответствии принятыми способами и принципами обоснования актуальности;</w:t>
            </w:r>
          </w:p>
          <w:p w14:paraId="0AB0D595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-определяет методы для организации исследования в соответствии с темой и видом учебно- исследовательской работы; </w:t>
            </w:r>
          </w:p>
          <w:p w14:paraId="3CFE5892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-правильно формулирует методологический аппарат исследования в соответствии с темой учебно-исследовательской работы;</w:t>
            </w:r>
          </w:p>
          <w:p w14:paraId="0498AFA9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правильно разрабатывает план учебно-исследовательской работы в соответствии с методологическим аппаратом и видом учебно- исследовательской работы;</w:t>
            </w:r>
          </w:p>
          <w:p w14:paraId="709798F8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точно определяет понятийно- категориальный аппарат исследования в соответствии с темой учебно-исследовательской работы;</w:t>
            </w:r>
          </w:p>
          <w:p w14:paraId="02D4533D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-оформляет и представляет полученные в ходе исследования данные в соответствии с требованиями;</w:t>
            </w:r>
          </w:p>
          <w:p w14:paraId="268A096D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оформляет свою работу в соответствии с требованиями;      -демонстрирует приемы защиты результатов исследования в соответствии с принятыми требованиями.</w:t>
            </w:r>
          </w:p>
          <w:p w14:paraId="18987245" w14:textId="77777777" w:rsidR="008412A3" w:rsidRPr="008412A3" w:rsidRDefault="008412A3" w:rsidP="008412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1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-демонстрирует умение определять этапы педагогического проекта в соответствии с поставленными целями и задачами.                     -демонстрирует умение оформлять педагогический проект в соответствии с заданной структурой.</w:t>
            </w:r>
          </w:p>
        </w:tc>
        <w:tc>
          <w:tcPr>
            <w:tcW w:w="1616" w:type="pct"/>
          </w:tcPr>
          <w:p w14:paraId="2B64791D" w14:textId="77777777" w:rsidR="008412A3" w:rsidRPr="008412A3" w:rsidRDefault="008412A3" w:rsidP="008412A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</w:tbl>
    <w:p w14:paraId="033AE858" w14:textId="77777777" w:rsidR="008412A3" w:rsidRPr="008412A3" w:rsidRDefault="008412A3" w:rsidP="008412A3">
      <w:pPr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05F036B0" w14:textId="77777777" w:rsidR="008412A3" w:rsidRPr="008412A3" w:rsidRDefault="008412A3" w:rsidP="008412A3">
      <w:pPr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4E66CCE2" w14:textId="4C26E62D" w:rsidR="00BE4DC4" w:rsidRPr="00840758" w:rsidRDefault="00BE4DC4" w:rsidP="00840758">
      <w:pPr>
        <w:spacing w:after="0" w:line="240" w:lineRule="auto"/>
        <w:rPr>
          <w:rFonts w:eastAsia="Segoe UI" w:cs="Times New Roman"/>
          <w:b/>
          <w:bCs/>
          <w:caps/>
          <w:sz w:val="24"/>
          <w:szCs w:val="24"/>
        </w:rPr>
      </w:pPr>
    </w:p>
    <w:sectPr w:rsidR="00BE4DC4" w:rsidRPr="0084075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27A5D9" w14:textId="77777777" w:rsidR="00DC29E9" w:rsidRDefault="00DC29E9" w:rsidP="008412A3">
      <w:pPr>
        <w:spacing w:after="0" w:line="240" w:lineRule="auto"/>
      </w:pPr>
      <w:r>
        <w:separator/>
      </w:r>
    </w:p>
  </w:endnote>
  <w:endnote w:type="continuationSeparator" w:id="0">
    <w:p w14:paraId="18DD3042" w14:textId="77777777" w:rsidR="00DC29E9" w:rsidRDefault="00DC29E9" w:rsidP="00841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Batang">
    <w:altName w:val="@Batang"/>
    <w:panose1 w:val="02030600000101010101"/>
    <w:charset w:val="81"/>
    <w:family w:val="roman"/>
    <w:pitch w:val="variable"/>
    <w:sig w:usb0="00000287" w:usb1="09060000" w:usb2="0000001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3F3E70" w14:textId="77777777" w:rsidR="00DC29E9" w:rsidRDefault="00DC29E9" w:rsidP="008412A3">
      <w:pPr>
        <w:spacing w:after="0" w:line="240" w:lineRule="auto"/>
      </w:pPr>
      <w:r>
        <w:separator/>
      </w:r>
    </w:p>
  </w:footnote>
  <w:footnote w:type="continuationSeparator" w:id="0">
    <w:p w14:paraId="425C62E2" w14:textId="77777777" w:rsidR="00DC29E9" w:rsidRDefault="00DC29E9" w:rsidP="008412A3">
      <w:pPr>
        <w:spacing w:after="0" w:line="240" w:lineRule="auto"/>
      </w:pPr>
      <w:r>
        <w:continuationSeparator/>
      </w:r>
    </w:p>
  </w:footnote>
  <w:footnote w:id="1">
    <w:p w14:paraId="10C9F5FA" w14:textId="77777777" w:rsidR="008412A3" w:rsidRDefault="008412A3" w:rsidP="008412A3">
      <w:pPr>
        <w:pStyle w:val="af2"/>
        <w:rPr>
          <w:i/>
          <w:iCs/>
        </w:rPr>
      </w:pPr>
      <w:r>
        <w:rPr>
          <w:rStyle w:val="af4"/>
        </w:rPr>
        <w:footnoteRef/>
      </w:r>
      <w:r>
        <w:t xml:space="preserve"> </w:t>
      </w:r>
      <w:r>
        <w:rPr>
          <w:i/>
          <w:iCs/>
        </w:rPr>
        <w:t>Берутся сведения, указанные по данному виду деятельности в п. 4.2.</w:t>
      </w:r>
    </w:p>
  </w:footnote>
  <w:footnote w:id="2">
    <w:p w14:paraId="2EEE3FAE" w14:textId="77777777" w:rsidR="008412A3" w:rsidRDefault="008412A3" w:rsidP="008412A3">
      <w:pPr>
        <w:pStyle w:val="af2"/>
      </w:pPr>
      <w:r>
        <w:rPr>
          <w:rStyle w:val="af4"/>
        </w:rPr>
        <w:footnoteRef/>
      </w:r>
      <w:r>
        <w:t xml:space="preserve"> </w:t>
      </w:r>
      <w:r>
        <w:rPr>
          <w:i/>
          <w:iCs/>
          <w:sz w:val="18"/>
          <w:szCs w:val="18"/>
        </w:rPr>
        <w:t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DB11C" w14:textId="77777777" w:rsidR="008412A3" w:rsidRDefault="008412A3">
    <w:pPr>
      <w:pStyle w:val="1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795029CE" w14:textId="77777777" w:rsidR="008412A3" w:rsidRDefault="008412A3">
    <w:pPr>
      <w:pStyle w:val="1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0468313"/>
      <w:docPartObj>
        <w:docPartGallery w:val="Page Numbers (Top of Page)"/>
        <w:docPartUnique/>
      </w:docPartObj>
    </w:sdtPr>
    <w:sdtContent>
      <w:p w14:paraId="7E96101C" w14:textId="77777777" w:rsidR="008412A3" w:rsidRDefault="008412A3">
        <w:pPr>
          <w:pStyle w:val="1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14</w:t>
        </w:r>
        <w:r>
          <w:fldChar w:fldCharType="end"/>
        </w:r>
      </w:p>
    </w:sdtContent>
  </w:sdt>
  <w:p w14:paraId="5DF4F0EA" w14:textId="77777777" w:rsidR="008412A3" w:rsidRDefault="008412A3">
    <w:pPr>
      <w:pStyle w:val="1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3A977" w14:textId="77777777" w:rsidR="008412A3" w:rsidRDefault="008412A3">
    <w:pPr>
      <w:pStyle w:val="1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67091C03" w14:textId="77777777" w:rsidR="008412A3" w:rsidRDefault="008412A3">
    <w:pPr>
      <w:pStyle w:val="1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E7F7D"/>
    <w:multiLevelType w:val="hybridMultilevel"/>
    <w:tmpl w:val="76981794"/>
    <w:lvl w:ilvl="0" w:tplc="E1FC1450">
      <w:start w:val="1"/>
      <w:numFmt w:val="decimal"/>
      <w:lvlText w:val="%1."/>
      <w:lvlJc w:val="left"/>
      <w:pPr>
        <w:ind w:left="1731" w:hanging="3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24F330">
      <w:numFmt w:val="bullet"/>
      <w:lvlText w:val="•"/>
      <w:lvlJc w:val="left"/>
      <w:pPr>
        <w:ind w:left="2722" w:hanging="313"/>
      </w:pPr>
      <w:rPr>
        <w:rFonts w:hint="default"/>
        <w:lang w:val="ru-RU" w:eastAsia="en-US" w:bidi="ar-SA"/>
      </w:rPr>
    </w:lvl>
    <w:lvl w:ilvl="2" w:tplc="2752F1E0">
      <w:numFmt w:val="bullet"/>
      <w:lvlText w:val="•"/>
      <w:lvlJc w:val="left"/>
      <w:pPr>
        <w:ind w:left="3714" w:hanging="313"/>
      </w:pPr>
      <w:rPr>
        <w:rFonts w:hint="default"/>
        <w:lang w:val="ru-RU" w:eastAsia="en-US" w:bidi="ar-SA"/>
      </w:rPr>
    </w:lvl>
    <w:lvl w:ilvl="3" w:tplc="AB10F61A">
      <w:numFmt w:val="bullet"/>
      <w:lvlText w:val="•"/>
      <w:lvlJc w:val="left"/>
      <w:pPr>
        <w:ind w:left="4707" w:hanging="313"/>
      </w:pPr>
      <w:rPr>
        <w:rFonts w:hint="default"/>
        <w:lang w:val="ru-RU" w:eastAsia="en-US" w:bidi="ar-SA"/>
      </w:rPr>
    </w:lvl>
    <w:lvl w:ilvl="4" w:tplc="D5AA7C44">
      <w:numFmt w:val="bullet"/>
      <w:lvlText w:val="•"/>
      <w:lvlJc w:val="left"/>
      <w:pPr>
        <w:ind w:left="5699" w:hanging="313"/>
      </w:pPr>
      <w:rPr>
        <w:rFonts w:hint="default"/>
        <w:lang w:val="ru-RU" w:eastAsia="en-US" w:bidi="ar-SA"/>
      </w:rPr>
    </w:lvl>
    <w:lvl w:ilvl="5" w:tplc="A1B64BA2">
      <w:numFmt w:val="bullet"/>
      <w:lvlText w:val="•"/>
      <w:lvlJc w:val="left"/>
      <w:pPr>
        <w:ind w:left="6692" w:hanging="313"/>
      </w:pPr>
      <w:rPr>
        <w:rFonts w:hint="default"/>
        <w:lang w:val="ru-RU" w:eastAsia="en-US" w:bidi="ar-SA"/>
      </w:rPr>
    </w:lvl>
    <w:lvl w:ilvl="6" w:tplc="FFB0944A">
      <w:numFmt w:val="bullet"/>
      <w:lvlText w:val="•"/>
      <w:lvlJc w:val="left"/>
      <w:pPr>
        <w:ind w:left="7684" w:hanging="313"/>
      </w:pPr>
      <w:rPr>
        <w:rFonts w:hint="default"/>
        <w:lang w:val="ru-RU" w:eastAsia="en-US" w:bidi="ar-SA"/>
      </w:rPr>
    </w:lvl>
    <w:lvl w:ilvl="7" w:tplc="586217BA">
      <w:numFmt w:val="bullet"/>
      <w:lvlText w:val="•"/>
      <w:lvlJc w:val="left"/>
      <w:pPr>
        <w:ind w:left="8676" w:hanging="313"/>
      </w:pPr>
      <w:rPr>
        <w:rFonts w:hint="default"/>
        <w:lang w:val="ru-RU" w:eastAsia="en-US" w:bidi="ar-SA"/>
      </w:rPr>
    </w:lvl>
    <w:lvl w:ilvl="8" w:tplc="B8809530">
      <w:numFmt w:val="bullet"/>
      <w:lvlText w:val="•"/>
      <w:lvlJc w:val="left"/>
      <w:pPr>
        <w:ind w:left="9669" w:hanging="313"/>
      </w:pPr>
      <w:rPr>
        <w:rFonts w:hint="default"/>
        <w:lang w:val="ru-RU" w:eastAsia="en-US" w:bidi="ar-SA"/>
      </w:rPr>
    </w:lvl>
  </w:abstractNum>
  <w:abstractNum w:abstractNumId="1" w15:restartNumberingAfterBreak="0">
    <w:nsid w:val="10361B08"/>
    <w:multiLevelType w:val="hybridMultilevel"/>
    <w:tmpl w:val="88849128"/>
    <w:lvl w:ilvl="0" w:tplc="1D6C10F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 w:tplc="0FF0C610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 w:tplc="CBC0034E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 w:tplc="2EF49900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 w:tplc="1758E8C6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 w:tplc="83B076E4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 w:tplc="AC98B79E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 w:tplc="D4A67032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 w:tplc="CA5A6DEC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 w15:restartNumberingAfterBreak="0">
    <w:nsid w:val="144C5407"/>
    <w:multiLevelType w:val="hybridMultilevel"/>
    <w:tmpl w:val="C21070B2"/>
    <w:lvl w:ilvl="0" w:tplc="F8C433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5603474">
      <w:start w:val="1"/>
      <w:numFmt w:val="lowerLetter"/>
      <w:lvlText w:val="%2."/>
      <w:lvlJc w:val="left"/>
      <w:pPr>
        <w:ind w:left="1789" w:hanging="360"/>
      </w:pPr>
    </w:lvl>
    <w:lvl w:ilvl="2" w:tplc="A4A6EB04">
      <w:start w:val="1"/>
      <w:numFmt w:val="lowerRoman"/>
      <w:lvlText w:val="%3."/>
      <w:lvlJc w:val="right"/>
      <w:pPr>
        <w:ind w:left="2509" w:hanging="180"/>
      </w:pPr>
    </w:lvl>
    <w:lvl w:ilvl="3" w:tplc="B986FCDA">
      <w:start w:val="1"/>
      <w:numFmt w:val="decimal"/>
      <w:lvlText w:val="%4."/>
      <w:lvlJc w:val="left"/>
      <w:pPr>
        <w:ind w:left="3229" w:hanging="360"/>
      </w:pPr>
    </w:lvl>
    <w:lvl w:ilvl="4" w:tplc="BD7495AC">
      <w:start w:val="1"/>
      <w:numFmt w:val="lowerLetter"/>
      <w:lvlText w:val="%5."/>
      <w:lvlJc w:val="left"/>
      <w:pPr>
        <w:ind w:left="3949" w:hanging="360"/>
      </w:pPr>
    </w:lvl>
    <w:lvl w:ilvl="5" w:tplc="8730B808">
      <w:start w:val="1"/>
      <w:numFmt w:val="lowerRoman"/>
      <w:lvlText w:val="%6."/>
      <w:lvlJc w:val="right"/>
      <w:pPr>
        <w:ind w:left="4669" w:hanging="180"/>
      </w:pPr>
    </w:lvl>
    <w:lvl w:ilvl="6" w:tplc="85BCE08A">
      <w:start w:val="1"/>
      <w:numFmt w:val="decimal"/>
      <w:lvlText w:val="%7."/>
      <w:lvlJc w:val="left"/>
      <w:pPr>
        <w:ind w:left="5389" w:hanging="360"/>
      </w:pPr>
    </w:lvl>
    <w:lvl w:ilvl="7" w:tplc="88A0F9E8">
      <w:start w:val="1"/>
      <w:numFmt w:val="lowerLetter"/>
      <w:lvlText w:val="%8."/>
      <w:lvlJc w:val="left"/>
      <w:pPr>
        <w:ind w:left="6109" w:hanging="360"/>
      </w:pPr>
    </w:lvl>
    <w:lvl w:ilvl="8" w:tplc="F01CEC7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4BC086F"/>
    <w:multiLevelType w:val="hybridMultilevel"/>
    <w:tmpl w:val="94BA1DA0"/>
    <w:lvl w:ilvl="0" w:tplc="C38C4536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 w:tplc="80DE410C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 w:tplc="D59C6BE8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plc="1CA66CEC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plc="3662AF0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plc="3A3437A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plc="55C4C9D4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plc="6E8A1E5A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plc="B49EA064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53F28FE"/>
    <w:multiLevelType w:val="hybridMultilevel"/>
    <w:tmpl w:val="BC28C6C0"/>
    <w:lvl w:ilvl="0" w:tplc="67CC6A92">
      <w:start w:val="1"/>
      <w:numFmt w:val="decimal"/>
      <w:lvlText w:val="%1."/>
      <w:lvlJc w:val="left"/>
      <w:pPr>
        <w:ind w:left="1428" w:hanging="360"/>
      </w:pPr>
    </w:lvl>
    <w:lvl w:ilvl="1" w:tplc="E3B4F5B6">
      <w:start w:val="1"/>
      <w:numFmt w:val="lowerLetter"/>
      <w:lvlText w:val="%2."/>
      <w:lvlJc w:val="left"/>
      <w:pPr>
        <w:ind w:left="2148" w:hanging="360"/>
      </w:pPr>
    </w:lvl>
    <w:lvl w:ilvl="2" w:tplc="CE425F20">
      <w:start w:val="1"/>
      <w:numFmt w:val="lowerRoman"/>
      <w:lvlText w:val="%3."/>
      <w:lvlJc w:val="right"/>
      <w:pPr>
        <w:ind w:left="2868" w:hanging="180"/>
      </w:pPr>
    </w:lvl>
    <w:lvl w:ilvl="3" w:tplc="DA4E9644">
      <w:start w:val="1"/>
      <w:numFmt w:val="decimal"/>
      <w:lvlText w:val="%4."/>
      <w:lvlJc w:val="left"/>
      <w:pPr>
        <w:ind w:left="3588" w:hanging="360"/>
      </w:pPr>
    </w:lvl>
    <w:lvl w:ilvl="4" w:tplc="398AD8A0">
      <w:start w:val="1"/>
      <w:numFmt w:val="lowerLetter"/>
      <w:lvlText w:val="%5."/>
      <w:lvlJc w:val="left"/>
      <w:pPr>
        <w:ind w:left="4308" w:hanging="360"/>
      </w:pPr>
    </w:lvl>
    <w:lvl w:ilvl="5" w:tplc="1E7E18D6">
      <w:start w:val="1"/>
      <w:numFmt w:val="lowerRoman"/>
      <w:lvlText w:val="%6."/>
      <w:lvlJc w:val="right"/>
      <w:pPr>
        <w:ind w:left="5028" w:hanging="180"/>
      </w:pPr>
    </w:lvl>
    <w:lvl w:ilvl="6" w:tplc="0A8C099A">
      <w:start w:val="1"/>
      <w:numFmt w:val="decimal"/>
      <w:lvlText w:val="%7."/>
      <w:lvlJc w:val="left"/>
      <w:pPr>
        <w:ind w:left="5748" w:hanging="360"/>
      </w:pPr>
    </w:lvl>
    <w:lvl w:ilvl="7" w:tplc="9A2C2014">
      <w:start w:val="1"/>
      <w:numFmt w:val="lowerLetter"/>
      <w:lvlText w:val="%8."/>
      <w:lvlJc w:val="left"/>
      <w:pPr>
        <w:ind w:left="6468" w:hanging="360"/>
      </w:pPr>
    </w:lvl>
    <w:lvl w:ilvl="8" w:tplc="0FC2CE5C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A925C42"/>
    <w:multiLevelType w:val="hybridMultilevel"/>
    <w:tmpl w:val="44DAF5D8"/>
    <w:lvl w:ilvl="0" w:tplc="E24E89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A94E5E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538C3F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2A6FA4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CBA5F6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2346C4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DF00D4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8ACEE9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1CAEAE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F6E538C"/>
    <w:multiLevelType w:val="hybridMultilevel"/>
    <w:tmpl w:val="F256949A"/>
    <w:lvl w:ilvl="0" w:tplc="6F3266E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785A8A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42D4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4094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D058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AEA4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EE17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A6EB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A84E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8468D"/>
    <w:multiLevelType w:val="hybridMultilevel"/>
    <w:tmpl w:val="B73E5000"/>
    <w:lvl w:ilvl="0" w:tplc="869C9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57F240D4">
      <w:start w:val="1"/>
      <w:numFmt w:val="lowerLetter"/>
      <w:lvlText w:val="%2."/>
      <w:lvlJc w:val="left"/>
      <w:pPr>
        <w:ind w:left="1788" w:hanging="360"/>
      </w:pPr>
    </w:lvl>
    <w:lvl w:ilvl="2" w:tplc="947033B2">
      <w:start w:val="1"/>
      <w:numFmt w:val="lowerRoman"/>
      <w:lvlText w:val="%3."/>
      <w:lvlJc w:val="right"/>
      <w:pPr>
        <w:ind w:left="2508" w:hanging="180"/>
      </w:pPr>
    </w:lvl>
    <w:lvl w:ilvl="3" w:tplc="9B20BD84">
      <w:start w:val="1"/>
      <w:numFmt w:val="decimal"/>
      <w:lvlText w:val="%4."/>
      <w:lvlJc w:val="left"/>
      <w:pPr>
        <w:ind w:left="3228" w:hanging="360"/>
      </w:pPr>
    </w:lvl>
    <w:lvl w:ilvl="4" w:tplc="F0185D90">
      <w:start w:val="1"/>
      <w:numFmt w:val="lowerLetter"/>
      <w:lvlText w:val="%5."/>
      <w:lvlJc w:val="left"/>
      <w:pPr>
        <w:ind w:left="3948" w:hanging="360"/>
      </w:pPr>
    </w:lvl>
    <w:lvl w:ilvl="5" w:tplc="BBCABBC6">
      <w:start w:val="1"/>
      <w:numFmt w:val="lowerRoman"/>
      <w:lvlText w:val="%6."/>
      <w:lvlJc w:val="right"/>
      <w:pPr>
        <w:ind w:left="4668" w:hanging="180"/>
      </w:pPr>
    </w:lvl>
    <w:lvl w:ilvl="6" w:tplc="1180CF74">
      <w:start w:val="1"/>
      <w:numFmt w:val="decimal"/>
      <w:lvlText w:val="%7."/>
      <w:lvlJc w:val="left"/>
      <w:pPr>
        <w:ind w:left="5388" w:hanging="360"/>
      </w:pPr>
    </w:lvl>
    <w:lvl w:ilvl="7" w:tplc="1C6A67A8">
      <w:start w:val="1"/>
      <w:numFmt w:val="lowerLetter"/>
      <w:lvlText w:val="%8."/>
      <w:lvlJc w:val="left"/>
      <w:pPr>
        <w:ind w:left="6108" w:hanging="360"/>
      </w:pPr>
    </w:lvl>
    <w:lvl w:ilvl="8" w:tplc="2CBA4EA6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6270735"/>
    <w:multiLevelType w:val="hybridMultilevel"/>
    <w:tmpl w:val="4C3607D4"/>
    <w:lvl w:ilvl="0" w:tplc="AD900282">
      <w:start w:val="1"/>
      <w:numFmt w:val="decimal"/>
      <w:lvlText w:val="%1."/>
      <w:lvlJc w:val="left"/>
      <w:pPr>
        <w:ind w:left="1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080600">
      <w:numFmt w:val="bullet"/>
      <w:lvlText w:val="•"/>
      <w:lvlJc w:val="left"/>
      <w:pPr>
        <w:ind w:left="992" w:hanging="850"/>
      </w:pPr>
      <w:rPr>
        <w:rFonts w:hint="default"/>
        <w:lang w:val="ru-RU" w:eastAsia="en-US" w:bidi="ar-SA"/>
      </w:rPr>
    </w:lvl>
    <w:lvl w:ilvl="2" w:tplc="99EA52AA">
      <w:numFmt w:val="bullet"/>
      <w:lvlText w:val="•"/>
      <w:lvlJc w:val="left"/>
      <w:pPr>
        <w:ind w:left="1984" w:hanging="850"/>
      </w:pPr>
      <w:rPr>
        <w:rFonts w:hint="default"/>
        <w:lang w:val="ru-RU" w:eastAsia="en-US" w:bidi="ar-SA"/>
      </w:rPr>
    </w:lvl>
    <w:lvl w:ilvl="3" w:tplc="B678C1A2">
      <w:numFmt w:val="bullet"/>
      <w:lvlText w:val="•"/>
      <w:lvlJc w:val="left"/>
      <w:pPr>
        <w:ind w:left="2977" w:hanging="850"/>
      </w:pPr>
      <w:rPr>
        <w:rFonts w:hint="default"/>
        <w:lang w:val="ru-RU" w:eastAsia="en-US" w:bidi="ar-SA"/>
      </w:rPr>
    </w:lvl>
    <w:lvl w:ilvl="4" w:tplc="18C48E14">
      <w:numFmt w:val="bullet"/>
      <w:lvlText w:val="•"/>
      <w:lvlJc w:val="left"/>
      <w:pPr>
        <w:ind w:left="3969" w:hanging="850"/>
      </w:pPr>
      <w:rPr>
        <w:rFonts w:hint="default"/>
        <w:lang w:val="ru-RU" w:eastAsia="en-US" w:bidi="ar-SA"/>
      </w:rPr>
    </w:lvl>
    <w:lvl w:ilvl="5" w:tplc="38AA3BCA">
      <w:numFmt w:val="bullet"/>
      <w:lvlText w:val="•"/>
      <w:lvlJc w:val="left"/>
      <w:pPr>
        <w:ind w:left="4962" w:hanging="850"/>
      </w:pPr>
      <w:rPr>
        <w:rFonts w:hint="default"/>
        <w:lang w:val="ru-RU" w:eastAsia="en-US" w:bidi="ar-SA"/>
      </w:rPr>
    </w:lvl>
    <w:lvl w:ilvl="6" w:tplc="42563588">
      <w:numFmt w:val="bullet"/>
      <w:lvlText w:val="•"/>
      <w:lvlJc w:val="left"/>
      <w:pPr>
        <w:ind w:left="5954" w:hanging="850"/>
      </w:pPr>
      <w:rPr>
        <w:rFonts w:hint="default"/>
        <w:lang w:val="ru-RU" w:eastAsia="en-US" w:bidi="ar-SA"/>
      </w:rPr>
    </w:lvl>
    <w:lvl w:ilvl="7" w:tplc="30D6FE70">
      <w:numFmt w:val="bullet"/>
      <w:lvlText w:val="•"/>
      <w:lvlJc w:val="left"/>
      <w:pPr>
        <w:ind w:left="6946" w:hanging="850"/>
      </w:pPr>
      <w:rPr>
        <w:rFonts w:hint="default"/>
        <w:lang w:val="ru-RU" w:eastAsia="en-US" w:bidi="ar-SA"/>
      </w:rPr>
    </w:lvl>
    <w:lvl w:ilvl="8" w:tplc="CE9E2654">
      <w:numFmt w:val="bullet"/>
      <w:lvlText w:val="•"/>
      <w:lvlJc w:val="left"/>
      <w:pPr>
        <w:ind w:left="7939" w:hanging="850"/>
      </w:pPr>
      <w:rPr>
        <w:rFonts w:hint="default"/>
        <w:lang w:val="ru-RU" w:eastAsia="en-US" w:bidi="ar-SA"/>
      </w:rPr>
    </w:lvl>
  </w:abstractNum>
  <w:abstractNum w:abstractNumId="9" w15:restartNumberingAfterBreak="0">
    <w:nsid w:val="4DC25C08"/>
    <w:multiLevelType w:val="hybridMultilevel"/>
    <w:tmpl w:val="BFFCA50A"/>
    <w:lvl w:ilvl="0" w:tplc="20F0F6C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C2584A82">
      <w:start w:val="1"/>
      <w:numFmt w:val="lowerLetter"/>
      <w:lvlText w:val="%2."/>
      <w:lvlJc w:val="left"/>
      <w:pPr>
        <w:ind w:left="2073" w:hanging="360"/>
      </w:pPr>
    </w:lvl>
    <w:lvl w:ilvl="2" w:tplc="AC76B460">
      <w:start w:val="1"/>
      <w:numFmt w:val="lowerRoman"/>
      <w:lvlText w:val="%3."/>
      <w:lvlJc w:val="right"/>
      <w:pPr>
        <w:ind w:left="2793" w:hanging="180"/>
      </w:pPr>
    </w:lvl>
    <w:lvl w:ilvl="3" w:tplc="3D00BAE4">
      <w:start w:val="1"/>
      <w:numFmt w:val="decimal"/>
      <w:lvlText w:val="%4."/>
      <w:lvlJc w:val="left"/>
      <w:pPr>
        <w:ind w:left="3513" w:hanging="360"/>
      </w:pPr>
    </w:lvl>
    <w:lvl w:ilvl="4" w:tplc="5DAAC504">
      <w:start w:val="1"/>
      <w:numFmt w:val="lowerLetter"/>
      <w:lvlText w:val="%5."/>
      <w:lvlJc w:val="left"/>
      <w:pPr>
        <w:ind w:left="4233" w:hanging="360"/>
      </w:pPr>
    </w:lvl>
    <w:lvl w:ilvl="5" w:tplc="D1D44CCA">
      <w:start w:val="1"/>
      <w:numFmt w:val="lowerRoman"/>
      <w:lvlText w:val="%6."/>
      <w:lvlJc w:val="right"/>
      <w:pPr>
        <w:ind w:left="4953" w:hanging="180"/>
      </w:pPr>
    </w:lvl>
    <w:lvl w:ilvl="6" w:tplc="658296A4">
      <w:start w:val="1"/>
      <w:numFmt w:val="decimal"/>
      <w:lvlText w:val="%7."/>
      <w:lvlJc w:val="left"/>
      <w:pPr>
        <w:ind w:left="5673" w:hanging="360"/>
      </w:pPr>
    </w:lvl>
    <w:lvl w:ilvl="7" w:tplc="BE428DD4">
      <w:start w:val="1"/>
      <w:numFmt w:val="lowerLetter"/>
      <w:lvlText w:val="%8."/>
      <w:lvlJc w:val="left"/>
      <w:pPr>
        <w:ind w:left="6393" w:hanging="360"/>
      </w:pPr>
    </w:lvl>
    <w:lvl w:ilvl="8" w:tplc="9C9A413E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5AAF2908"/>
    <w:multiLevelType w:val="hybridMultilevel"/>
    <w:tmpl w:val="CAEECAA0"/>
    <w:lvl w:ilvl="0" w:tplc="E35AA4C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CE2AC8D8">
      <w:start w:val="3"/>
      <w:numFmt w:val="decimal"/>
      <w:isLgl/>
      <w:lvlText w:val="%1.%2."/>
      <w:lvlJc w:val="left"/>
      <w:pPr>
        <w:ind w:left="1107" w:hanging="540"/>
      </w:pPr>
    </w:lvl>
    <w:lvl w:ilvl="2" w:tplc="BE625F84">
      <w:start w:val="2"/>
      <w:numFmt w:val="decimal"/>
      <w:isLgl/>
      <w:lvlText w:val="%1.%2.%3."/>
      <w:lvlJc w:val="left"/>
      <w:pPr>
        <w:ind w:left="1570" w:hanging="720"/>
      </w:pPr>
    </w:lvl>
    <w:lvl w:ilvl="3" w:tplc="B09241C8">
      <w:start w:val="1"/>
      <w:numFmt w:val="decimal"/>
      <w:isLgl/>
      <w:lvlText w:val="%1.%2.%3.%4."/>
      <w:lvlJc w:val="left"/>
      <w:pPr>
        <w:ind w:left="1853" w:hanging="720"/>
      </w:pPr>
    </w:lvl>
    <w:lvl w:ilvl="4" w:tplc="E2042FD8">
      <w:start w:val="1"/>
      <w:numFmt w:val="decimal"/>
      <w:isLgl/>
      <w:lvlText w:val="%1.%2.%3.%4.%5."/>
      <w:lvlJc w:val="left"/>
      <w:pPr>
        <w:ind w:left="2496" w:hanging="1080"/>
      </w:pPr>
    </w:lvl>
    <w:lvl w:ilvl="5" w:tplc="EE386644">
      <w:start w:val="1"/>
      <w:numFmt w:val="decimal"/>
      <w:isLgl/>
      <w:lvlText w:val="%1.%2.%3.%4.%5.%6."/>
      <w:lvlJc w:val="left"/>
      <w:pPr>
        <w:ind w:left="2779" w:hanging="1080"/>
      </w:pPr>
    </w:lvl>
    <w:lvl w:ilvl="6" w:tplc="9BAA6306">
      <w:start w:val="1"/>
      <w:numFmt w:val="decimal"/>
      <w:isLgl/>
      <w:lvlText w:val="%1.%2.%3.%4.%5.%6.%7."/>
      <w:lvlJc w:val="left"/>
      <w:pPr>
        <w:ind w:left="3422" w:hanging="1440"/>
      </w:pPr>
    </w:lvl>
    <w:lvl w:ilvl="7" w:tplc="4D807F86">
      <w:start w:val="1"/>
      <w:numFmt w:val="decimal"/>
      <w:isLgl/>
      <w:lvlText w:val="%1.%2.%3.%4.%5.%6.%7.%8."/>
      <w:lvlJc w:val="left"/>
      <w:pPr>
        <w:ind w:left="3705" w:hanging="1440"/>
      </w:pPr>
    </w:lvl>
    <w:lvl w:ilvl="8" w:tplc="B928DE46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11" w15:restartNumberingAfterBreak="0">
    <w:nsid w:val="644044D7"/>
    <w:multiLevelType w:val="hybridMultilevel"/>
    <w:tmpl w:val="80024596"/>
    <w:lvl w:ilvl="0" w:tplc="DA9E6F40">
      <w:start w:val="1"/>
      <w:numFmt w:val="decimal"/>
      <w:lvlText w:val="%1."/>
      <w:lvlJc w:val="left"/>
      <w:pPr>
        <w:ind w:left="720" w:hanging="360"/>
      </w:pPr>
    </w:lvl>
    <w:lvl w:ilvl="1" w:tplc="4ED4910C">
      <w:start w:val="2"/>
      <w:numFmt w:val="decimal"/>
      <w:isLgl/>
      <w:lvlText w:val="%1.%2."/>
      <w:lvlJc w:val="left"/>
      <w:pPr>
        <w:ind w:left="1080" w:hanging="720"/>
      </w:pPr>
    </w:lvl>
    <w:lvl w:ilvl="2" w:tplc="0DB64C14">
      <w:start w:val="2"/>
      <w:numFmt w:val="decimal"/>
      <w:isLgl/>
      <w:lvlText w:val="%1.%2.%3."/>
      <w:lvlJc w:val="left"/>
      <w:pPr>
        <w:ind w:left="1080" w:hanging="720"/>
      </w:pPr>
    </w:lvl>
    <w:lvl w:ilvl="3" w:tplc="F33491F8">
      <w:start w:val="1"/>
      <w:numFmt w:val="decimal"/>
      <w:isLgl/>
      <w:lvlText w:val="%1.%2.%3.%4."/>
      <w:lvlJc w:val="left"/>
      <w:pPr>
        <w:ind w:left="1440" w:hanging="1080"/>
      </w:pPr>
    </w:lvl>
    <w:lvl w:ilvl="4" w:tplc="66683C3A">
      <w:start w:val="1"/>
      <w:numFmt w:val="decimal"/>
      <w:isLgl/>
      <w:lvlText w:val="%1.%2.%3.%4.%5."/>
      <w:lvlJc w:val="left"/>
      <w:pPr>
        <w:ind w:left="1440" w:hanging="1080"/>
      </w:pPr>
    </w:lvl>
    <w:lvl w:ilvl="5" w:tplc="C71E49A6">
      <w:start w:val="1"/>
      <w:numFmt w:val="decimal"/>
      <w:isLgl/>
      <w:lvlText w:val="%1.%2.%3.%4.%5.%6."/>
      <w:lvlJc w:val="left"/>
      <w:pPr>
        <w:ind w:left="1800" w:hanging="1440"/>
      </w:pPr>
    </w:lvl>
    <w:lvl w:ilvl="6" w:tplc="FA86ADCA">
      <w:start w:val="1"/>
      <w:numFmt w:val="decimal"/>
      <w:isLgl/>
      <w:lvlText w:val="%1.%2.%3.%4.%5.%6.%7."/>
      <w:lvlJc w:val="left"/>
      <w:pPr>
        <w:ind w:left="2160" w:hanging="1800"/>
      </w:pPr>
    </w:lvl>
    <w:lvl w:ilvl="7" w:tplc="964A1C3A">
      <w:start w:val="1"/>
      <w:numFmt w:val="decimal"/>
      <w:isLgl/>
      <w:lvlText w:val="%1.%2.%3.%4.%5.%6.%7.%8."/>
      <w:lvlJc w:val="left"/>
      <w:pPr>
        <w:ind w:left="2160" w:hanging="1800"/>
      </w:pPr>
    </w:lvl>
    <w:lvl w:ilvl="8" w:tplc="4AEC9154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2" w15:restartNumberingAfterBreak="0">
    <w:nsid w:val="64C40470"/>
    <w:multiLevelType w:val="hybridMultilevel"/>
    <w:tmpl w:val="D37270EA"/>
    <w:lvl w:ilvl="0" w:tplc="204EBAD2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A1222C58">
      <w:start w:val="1"/>
      <w:numFmt w:val="decimal"/>
      <w:lvlText w:val=""/>
      <w:lvlJc w:val="left"/>
    </w:lvl>
    <w:lvl w:ilvl="2" w:tplc="7020F50E">
      <w:start w:val="1"/>
      <w:numFmt w:val="decimal"/>
      <w:lvlText w:val=""/>
      <w:lvlJc w:val="left"/>
    </w:lvl>
    <w:lvl w:ilvl="3" w:tplc="C5C249FE">
      <w:start w:val="1"/>
      <w:numFmt w:val="decimal"/>
      <w:lvlText w:val=""/>
      <w:lvlJc w:val="left"/>
    </w:lvl>
    <w:lvl w:ilvl="4" w:tplc="0B1C93F4">
      <w:start w:val="1"/>
      <w:numFmt w:val="decimal"/>
      <w:lvlText w:val=""/>
      <w:lvlJc w:val="left"/>
    </w:lvl>
    <w:lvl w:ilvl="5" w:tplc="92763278">
      <w:start w:val="1"/>
      <w:numFmt w:val="decimal"/>
      <w:lvlText w:val=""/>
      <w:lvlJc w:val="left"/>
    </w:lvl>
    <w:lvl w:ilvl="6" w:tplc="90743AD2">
      <w:start w:val="1"/>
      <w:numFmt w:val="decimal"/>
      <w:lvlText w:val=""/>
      <w:lvlJc w:val="left"/>
    </w:lvl>
    <w:lvl w:ilvl="7" w:tplc="0BDE84D4">
      <w:start w:val="1"/>
      <w:numFmt w:val="decimal"/>
      <w:lvlText w:val=""/>
      <w:lvlJc w:val="left"/>
    </w:lvl>
    <w:lvl w:ilvl="8" w:tplc="472CDFB4">
      <w:start w:val="1"/>
      <w:numFmt w:val="decimal"/>
      <w:lvlText w:val=""/>
      <w:lvlJc w:val="left"/>
    </w:lvl>
  </w:abstractNum>
  <w:abstractNum w:abstractNumId="13" w15:restartNumberingAfterBreak="0">
    <w:nsid w:val="665933A7"/>
    <w:multiLevelType w:val="hybridMultilevel"/>
    <w:tmpl w:val="72C447C8"/>
    <w:lvl w:ilvl="0" w:tplc="2A94E5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5C26A0F2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 w:tplc="E8CC872C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 w:tplc="429011E0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 w:tplc="046623F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 w:tplc="B26A2172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 w:tplc="67E2BC92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 w:tplc="E852351C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 w:tplc="BB96EF1C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4" w15:restartNumberingAfterBreak="0">
    <w:nsid w:val="68F60545"/>
    <w:multiLevelType w:val="hybridMultilevel"/>
    <w:tmpl w:val="CC8A830E"/>
    <w:lvl w:ilvl="0" w:tplc="46882C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99A0957"/>
    <w:multiLevelType w:val="hybridMultilevel"/>
    <w:tmpl w:val="EB408336"/>
    <w:lvl w:ilvl="0" w:tplc="37E4B25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87BC992A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742426EE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CFA211D8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1004C60C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65AC03AC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5262C93A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5E58D39C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BEE02EDE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abstractNum w:abstractNumId="16" w15:restartNumberingAfterBreak="0">
    <w:nsid w:val="6D466E2A"/>
    <w:multiLevelType w:val="hybridMultilevel"/>
    <w:tmpl w:val="0DC00080"/>
    <w:lvl w:ilvl="0" w:tplc="770A5B04">
      <w:numFmt w:val="bullet"/>
      <w:lvlText w:val="—"/>
      <w:lvlJc w:val="left"/>
      <w:pPr>
        <w:ind w:left="301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C41272">
      <w:numFmt w:val="bullet"/>
      <w:lvlText w:val="•"/>
      <w:lvlJc w:val="left"/>
      <w:pPr>
        <w:ind w:left="1262" w:hanging="300"/>
      </w:pPr>
      <w:rPr>
        <w:rFonts w:hint="default"/>
        <w:lang w:val="ru-RU" w:eastAsia="en-US" w:bidi="ar-SA"/>
      </w:rPr>
    </w:lvl>
    <w:lvl w:ilvl="2" w:tplc="1D8E595E">
      <w:numFmt w:val="bullet"/>
      <w:lvlText w:val="•"/>
      <w:lvlJc w:val="left"/>
      <w:pPr>
        <w:ind w:left="2224" w:hanging="300"/>
      </w:pPr>
      <w:rPr>
        <w:rFonts w:hint="default"/>
        <w:lang w:val="ru-RU" w:eastAsia="en-US" w:bidi="ar-SA"/>
      </w:rPr>
    </w:lvl>
    <w:lvl w:ilvl="3" w:tplc="CC96151A">
      <w:numFmt w:val="bullet"/>
      <w:lvlText w:val="•"/>
      <w:lvlJc w:val="left"/>
      <w:pPr>
        <w:ind w:left="3187" w:hanging="300"/>
      </w:pPr>
      <w:rPr>
        <w:rFonts w:hint="default"/>
        <w:lang w:val="ru-RU" w:eastAsia="en-US" w:bidi="ar-SA"/>
      </w:rPr>
    </w:lvl>
    <w:lvl w:ilvl="4" w:tplc="FBB261BA">
      <w:numFmt w:val="bullet"/>
      <w:lvlText w:val="•"/>
      <w:lvlJc w:val="left"/>
      <w:pPr>
        <w:ind w:left="4149" w:hanging="300"/>
      </w:pPr>
      <w:rPr>
        <w:rFonts w:hint="default"/>
        <w:lang w:val="ru-RU" w:eastAsia="en-US" w:bidi="ar-SA"/>
      </w:rPr>
    </w:lvl>
    <w:lvl w:ilvl="5" w:tplc="B02E4052">
      <w:numFmt w:val="bullet"/>
      <w:lvlText w:val="•"/>
      <w:lvlJc w:val="left"/>
      <w:pPr>
        <w:ind w:left="5112" w:hanging="300"/>
      </w:pPr>
      <w:rPr>
        <w:rFonts w:hint="default"/>
        <w:lang w:val="ru-RU" w:eastAsia="en-US" w:bidi="ar-SA"/>
      </w:rPr>
    </w:lvl>
    <w:lvl w:ilvl="6" w:tplc="1D92EFCE">
      <w:numFmt w:val="bullet"/>
      <w:lvlText w:val="•"/>
      <w:lvlJc w:val="left"/>
      <w:pPr>
        <w:ind w:left="6074" w:hanging="300"/>
      </w:pPr>
      <w:rPr>
        <w:rFonts w:hint="default"/>
        <w:lang w:val="ru-RU" w:eastAsia="en-US" w:bidi="ar-SA"/>
      </w:rPr>
    </w:lvl>
    <w:lvl w:ilvl="7" w:tplc="542C91AA">
      <w:numFmt w:val="bullet"/>
      <w:lvlText w:val="•"/>
      <w:lvlJc w:val="left"/>
      <w:pPr>
        <w:ind w:left="7036" w:hanging="300"/>
      </w:pPr>
      <w:rPr>
        <w:rFonts w:hint="default"/>
        <w:lang w:val="ru-RU" w:eastAsia="en-US" w:bidi="ar-SA"/>
      </w:rPr>
    </w:lvl>
    <w:lvl w:ilvl="8" w:tplc="A9188062">
      <w:numFmt w:val="bullet"/>
      <w:lvlText w:val="•"/>
      <w:lvlJc w:val="left"/>
      <w:pPr>
        <w:ind w:left="7999" w:hanging="300"/>
      </w:pPr>
      <w:rPr>
        <w:rFonts w:hint="default"/>
        <w:lang w:val="ru-RU" w:eastAsia="en-US" w:bidi="ar-SA"/>
      </w:rPr>
    </w:lvl>
  </w:abstractNum>
  <w:abstractNum w:abstractNumId="17" w15:restartNumberingAfterBreak="0">
    <w:nsid w:val="74E07D8E"/>
    <w:multiLevelType w:val="hybridMultilevel"/>
    <w:tmpl w:val="F156FF92"/>
    <w:lvl w:ilvl="0" w:tplc="46ACAC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E0A52F6">
      <w:start w:val="1"/>
      <w:numFmt w:val="lowerLetter"/>
      <w:lvlText w:val="%2."/>
      <w:lvlJc w:val="left"/>
      <w:pPr>
        <w:ind w:left="1788" w:hanging="360"/>
      </w:pPr>
    </w:lvl>
    <w:lvl w:ilvl="2" w:tplc="21FC3D66">
      <w:start w:val="1"/>
      <w:numFmt w:val="lowerRoman"/>
      <w:lvlText w:val="%3."/>
      <w:lvlJc w:val="right"/>
      <w:pPr>
        <w:ind w:left="2508" w:hanging="180"/>
      </w:pPr>
    </w:lvl>
    <w:lvl w:ilvl="3" w:tplc="C82AB1D8">
      <w:start w:val="1"/>
      <w:numFmt w:val="decimal"/>
      <w:lvlText w:val="%4."/>
      <w:lvlJc w:val="left"/>
      <w:pPr>
        <w:ind w:left="3228" w:hanging="360"/>
      </w:pPr>
    </w:lvl>
    <w:lvl w:ilvl="4" w:tplc="429820E8">
      <w:start w:val="1"/>
      <w:numFmt w:val="lowerLetter"/>
      <w:lvlText w:val="%5."/>
      <w:lvlJc w:val="left"/>
      <w:pPr>
        <w:ind w:left="3948" w:hanging="360"/>
      </w:pPr>
    </w:lvl>
    <w:lvl w:ilvl="5" w:tplc="BA54CBA2">
      <w:start w:val="1"/>
      <w:numFmt w:val="lowerRoman"/>
      <w:lvlText w:val="%6."/>
      <w:lvlJc w:val="right"/>
      <w:pPr>
        <w:ind w:left="4668" w:hanging="180"/>
      </w:pPr>
    </w:lvl>
    <w:lvl w:ilvl="6" w:tplc="974A6304">
      <w:start w:val="1"/>
      <w:numFmt w:val="decimal"/>
      <w:lvlText w:val="%7."/>
      <w:lvlJc w:val="left"/>
      <w:pPr>
        <w:ind w:left="5388" w:hanging="360"/>
      </w:pPr>
    </w:lvl>
    <w:lvl w:ilvl="7" w:tplc="1700C576">
      <w:start w:val="1"/>
      <w:numFmt w:val="lowerLetter"/>
      <w:lvlText w:val="%8."/>
      <w:lvlJc w:val="left"/>
      <w:pPr>
        <w:ind w:left="6108" w:hanging="360"/>
      </w:pPr>
    </w:lvl>
    <w:lvl w:ilvl="8" w:tplc="C19E76AC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15"/>
  </w:num>
  <w:num w:numId="3">
    <w:abstractNumId w:val="6"/>
  </w:num>
  <w:num w:numId="4">
    <w:abstractNumId w:val="5"/>
  </w:num>
  <w:num w:numId="5">
    <w:abstractNumId w:val="10"/>
  </w:num>
  <w:num w:numId="6">
    <w:abstractNumId w:val="13"/>
  </w:num>
  <w:num w:numId="7">
    <w:abstractNumId w:val="1"/>
  </w:num>
  <w:num w:numId="8">
    <w:abstractNumId w:val="12"/>
  </w:num>
  <w:num w:numId="9">
    <w:abstractNumId w:val="9"/>
  </w:num>
  <w:num w:numId="10">
    <w:abstractNumId w:val="11"/>
  </w:num>
  <w:num w:numId="11">
    <w:abstractNumId w:val="4"/>
  </w:num>
  <w:num w:numId="12">
    <w:abstractNumId w:val="7"/>
  </w:num>
  <w:num w:numId="13">
    <w:abstractNumId w:val="2"/>
  </w:num>
  <w:num w:numId="14">
    <w:abstractNumId w:val="3"/>
  </w:num>
  <w:num w:numId="15">
    <w:abstractNumId w:val="16"/>
  </w:num>
  <w:num w:numId="16">
    <w:abstractNumId w:val="8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523"/>
    <w:rsid w:val="000831E9"/>
    <w:rsid w:val="00085FEE"/>
    <w:rsid w:val="00190A3F"/>
    <w:rsid w:val="001B7206"/>
    <w:rsid w:val="0035440F"/>
    <w:rsid w:val="00425478"/>
    <w:rsid w:val="005B0ECE"/>
    <w:rsid w:val="005F0BB8"/>
    <w:rsid w:val="00610FD0"/>
    <w:rsid w:val="006B2F49"/>
    <w:rsid w:val="00716676"/>
    <w:rsid w:val="007C2724"/>
    <w:rsid w:val="00840758"/>
    <w:rsid w:val="008412A3"/>
    <w:rsid w:val="00847DDF"/>
    <w:rsid w:val="009F6590"/>
    <w:rsid w:val="00A1740A"/>
    <w:rsid w:val="00B25B30"/>
    <w:rsid w:val="00BE4DC4"/>
    <w:rsid w:val="00C552B0"/>
    <w:rsid w:val="00CE1523"/>
    <w:rsid w:val="00CE5442"/>
    <w:rsid w:val="00D80F5D"/>
    <w:rsid w:val="00DC29E9"/>
    <w:rsid w:val="00E03BC3"/>
    <w:rsid w:val="00E610E0"/>
    <w:rsid w:val="00F2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5DFF4"/>
  <w15:chartTrackingRefBased/>
  <w15:docId w15:val="{DA73701F-ABF5-4D1A-BCD8-EB9FFCEB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412A3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8412A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8412A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rsid w:val="008412A3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8412A3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412A3"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8412A3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8412A3"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8412A3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2A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412A3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8412A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8412A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8412A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412A3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8412A3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8412A3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8412A3"/>
    <w:rPr>
      <w:rFonts w:ascii="Arial" w:eastAsia="Arial" w:hAnsi="Arial" w:cs="Arial"/>
      <w:i/>
      <w:iCs/>
      <w:sz w:val="21"/>
      <w:szCs w:val="21"/>
    </w:rPr>
  </w:style>
  <w:style w:type="numbering" w:customStyle="1" w:styleId="11">
    <w:name w:val="Нет списка1"/>
    <w:next w:val="a2"/>
    <w:uiPriority w:val="99"/>
    <w:semiHidden/>
    <w:unhideWhenUsed/>
    <w:rsid w:val="008412A3"/>
  </w:style>
  <w:style w:type="character" w:customStyle="1" w:styleId="Heading1Char">
    <w:name w:val="Heading 1 Char"/>
    <w:basedOn w:val="a0"/>
    <w:uiPriority w:val="9"/>
    <w:rsid w:val="008412A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412A3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412A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412A3"/>
    <w:rPr>
      <w:rFonts w:ascii="Arial" w:eastAsia="Arial" w:hAnsi="Arial" w:cs="Arial"/>
      <w:b/>
      <w:bCs/>
      <w:sz w:val="26"/>
      <w:szCs w:val="26"/>
    </w:rPr>
  </w:style>
  <w:style w:type="character" w:customStyle="1" w:styleId="TitleChar">
    <w:name w:val="Title Char"/>
    <w:basedOn w:val="a0"/>
    <w:uiPriority w:val="10"/>
    <w:rsid w:val="008412A3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412A3"/>
    <w:rPr>
      <w:sz w:val="24"/>
      <w:szCs w:val="24"/>
    </w:rPr>
  </w:style>
  <w:style w:type="paragraph" w:customStyle="1" w:styleId="21">
    <w:name w:val="Цитата 21"/>
    <w:basedOn w:val="a"/>
    <w:next w:val="a"/>
    <w:uiPriority w:val="29"/>
    <w:qFormat/>
    <w:rsid w:val="008412A3"/>
    <w:pPr>
      <w:spacing w:after="0" w:line="240" w:lineRule="auto"/>
      <w:ind w:left="720" w:right="720"/>
    </w:pPr>
    <w:rPr>
      <w:i/>
    </w:rPr>
  </w:style>
  <w:style w:type="character" w:customStyle="1" w:styleId="22">
    <w:name w:val="Цитата 2 Знак"/>
    <w:basedOn w:val="a0"/>
    <w:link w:val="23"/>
    <w:uiPriority w:val="29"/>
    <w:rsid w:val="008412A3"/>
    <w:rPr>
      <w:i/>
    </w:rPr>
  </w:style>
  <w:style w:type="paragraph" w:customStyle="1" w:styleId="12">
    <w:name w:val="Выделенная цитата1"/>
    <w:basedOn w:val="a"/>
    <w:next w:val="a"/>
    <w:uiPriority w:val="30"/>
    <w:qFormat/>
    <w:rsid w:val="008412A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i/>
    </w:rPr>
  </w:style>
  <w:style w:type="character" w:customStyle="1" w:styleId="a3">
    <w:name w:val="Выделенная цитата Знак"/>
    <w:basedOn w:val="a0"/>
    <w:link w:val="a4"/>
    <w:uiPriority w:val="30"/>
    <w:rsid w:val="008412A3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8412A3"/>
  </w:style>
  <w:style w:type="character" w:customStyle="1" w:styleId="FooterChar">
    <w:name w:val="Footer Char"/>
    <w:basedOn w:val="a0"/>
    <w:uiPriority w:val="99"/>
    <w:rsid w:val="008412A3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8412A3"/>
    <w:pPr>
      <w:spacing w:after="0" w:line="276" w:lineRule="auto"/>
    </w:pPr>
    <w:rPr>
      <w:b/>
      <w:bCs/>
      <w:color w:val="4472C4"/>
      <w:sz w:val="18"/>
      <w:szCs w:val="18"/>
    </w:rPr>
  </w:style>
  <w:style w:type="character" w:customStyle="1" w:styleId="CaptionChar">
    <w:name w:val="Caption Char"/>
    <w:uiPriority w:val="99"/>
    <w:rsid w:val="008412A3"/>
  </w:style>
  <w:style w:type="table" w:customStyle="1" w:styleId="TableGridLight">
    <w:name w:val="Table Grid Light"/>
    <w:basedOn w:val="a1"/>
    <w:uiPriority w:val="59"/>
    <w:rsid w:val="008412A3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next w:val="14"/>
    <w:uiPriority w:val="59"/>
    <w:rsid w:val="008412A3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4"/>
    <w:uiPriority w:val="59"/>
    <w:rsid w:val="008412A3"/>
    <w:pPr>
      <w:spacing w:after="0" w:line="240" w:lineRule="auto"/>
    </w:p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32"/>
    <w:uiPriority w:val="99"/>
    <w:rsid w:val="008412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rsid w:val="008412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8412A3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2">
    <w:name w:val="Grid Table 2 - Accent 2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6">
    <w:name w:val="Grid Table 2 - Accent 6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basedOn w:val="a1"/>
    <w:next w:val="-3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2">
    <w:name w:val="Grid Table 3 - Accent 2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6">
    <w:name w:val="Grid Table 3 - Accent 6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basedOn w:val="a1"/>
    <w:next w:val="-4"/>
    <w:uiPriority w:val="5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clear" w:color="537DC8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/>
      </w:tcPr>
    </w:tblStylePr>
  </w:style>
  <w:style w:type="table" w:customStyle="1" w:styleId="GridTable4-Accent2">
    <w:name w:val="Grid Table 4 - Accent 2"/>
    <w:basedOn w:val="a1"/>
    <w:uiPriority w:val="5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5B9BD5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4-Accent6">
    <w:name w:val="Grid Table 4 - Accent 6"/>
    <w:basedOn w:val="a1"/>
    <w:uiPriority w:val="5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2">
    <w:name w:val="Grid Table 5 Dark - Accent 2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6">
    <w:name w:val="Grid Table 5 Dark - Accent 6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rFonts w:ascii="Arial" w:hAnsi="Arial"/>
        <w:b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/>
        </w:tcBorders>
        <w:shd w:val="clear" w:color="FFFFFF" w:fill="auto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single" w:sz="4" w:space="0" w:color="A0B7E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A2C6E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8412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2">
    <w:name w:val="List Table 1 Light - Accent 2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6">
    <w:name w:val="List Table 1 Light - Accent 6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0">
    <w:name w:val="Список-таблица 21"/>
    <w:basedOn w:val="a1"/>
    <w:next w:val="-20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2">
    <w:name w:val="List Table 2 - Accent 2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6">
    <w:name w:val="List Table 2 - Accent 6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basedOn w:val="a1"/>
    <w:next w:val="-30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ListTable3-Accent2">
    <w:name w:val="List Table 3 - Accent 2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ListTable3-Accent6">
    <w:name w:val="List Table 3 - Accent 6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2">
    <w:name w:val="List Table 4 - Accent 2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6">
    <w:name w:val="List Table 4 - Accent 6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  <w:shd w:val="clear" w:color="4472C4" w:fill="4472C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472C4" w:fill="4472C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</w:style>
  <w:style w:type="table" w:customStyle="1" w:styleId="ListTable5Dark-Accent2">
    <w:name w:val="List Table 5 Dark - Accent 2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  <w:shd w:val="clear" w:color="9BC2E5" w:fill="9BC2E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clear" w:color="9BC2E5" w:fill="9BC2E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BC2E5" w:fill="9BC2E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</w:style>
  <w:style w:type="table" w:customStyle="1" w:styleId="ListTable5Dark-Accent6">
    <w:name w:val="List Table 5 Dark - Accent 6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9BC2E5"/>
        <w:bottom w:val="single" w:sz="4" w:space="0" w:color="9BC2E5"/>
      </w:tblBorders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right w:val="single" w:sz="4" w:space="0" w:color="4472C4"/>
      </w:tblBorders>
    </w:tblPr>
    <w:tblStylePr w:type="firstRow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4472C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right w:val="single" w:sz="4" w:space="0" w:color="9BC2E5"/>
      </w:tblBorders>
    </w:tblPr>
    <w:tblStylePr w:type="firstRow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/>
        </w:tcBorders>
        <w:shd w:val="clear" w:color="FFFFFF" w:fill="auto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single" w:sz="4" w:space="0" w:color="9BC2E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8412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8412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Lined-Accent2">
    <w:name w:val="Lined - Accent 2"/>
    <w:basedOn w:val="a1"/>
    <w:uiPriority w:val="99"/>
    <w:rsid w:val="008412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8412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8412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8412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Lined-Accent6">
    <w:name w:val="Lined - Accent 6"/>
    <w:basedOn w:val="a1"/>
    <w:uiPriority w:val="99"/>
    <w:rsid w:val="008412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8412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8412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BorderedLined-Accent2">
    <w:name w:val="Bordered &amp; Lined - Accent 2"/>
    <w:basedOn w:val="a1"/>
    <w:uiPriority w:val="99"/>
    <w:rsid w:val="008412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8412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8412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8412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BorderedLined-Accent6">
    <w:name w:val="Bordered &amp; Lined - Accent 6"/>
    <w:basedOn w:val="a1"/>
    <w:uiPriority w:val="99"/>
    <w:rsid w:val="008412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">
    <w:name w:val="Bordered - Accent 2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">
    <w:name w:val="Bordered - Accent 6"/>
    <w:basedOn w:val="a1"/>
    <w:uiPriority w:val="9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EndnoteTextChar">
    <w:name w:val="Endnote Text Char"/>
    <w:uiPriority w:val="99"/>
    <w:rsid w:val="008412A3"/>
    <w:rPr>
      <w:sz w:val="20"/>
    </w:rPr>
  </w:style>
  <w:style w:type="paragraph" w:customStyle="1" w:styleId="15">
    <w:name w:val="Перечень рисунков1"/>
    <w:basedOn w:val="a"/>
    <w:next w:val="a"/>
    <w:uiPriority w:val="99"/>
    <w:unhideWhenUsed/>
    <w:rsid w:val="008412A3"/>
    <w:pPr>
      <w:spacing w:after="0" w:line="240" w:lineRule="auto"/>
    </w:pPr>
  </w:style>
  <w:style w:type="table" w:customStyle="1" w:styleId="16">
    <w:name w:val="Сетка таблицы1"/>
    <w:basedOn w:val="a1"/>
    <w:next w:val="a5"/>
    <w:uiPriority w:val="39"/>
    <w:rsid w:val="008412A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Абзац списка1"/>
    <w:basedOn w:val="a"/>
    <w:next w:val="a6"/>
    <w:link w:val="a7"/>
    <w:qFormat/>
    <w:rsid w:val="008412A3"/>
    <w:pPr>
      <w:spacing w:after="0" w:line="240" w:lineRule="auto"/>
      <w:ind w:left="720"/>
      <w:contextualSpacing/>
    </w:pPr>
  </w:style>
  <w:style w:type="character" w:styleId="a8">
    <w:name w:val="annotation reference"/>
    <w:basedOn w:val="a0"/>
    <w:uiPriority w:val="99"/>
    <w:unhideWhenUsed/>
    <w:rsid w:val="008412A3"/>
    <w:rPr>
      <w:sz w:val="16"/>
      <w:szCs w:val="16"/>
    </w:rPr>
  </w:style>
  <w:style w:type="paragraph" w:customStyle="1" w:styleId="18">
    <w:name w:val="Текст примечания1"/>
    <w:basedOn w:val="a"/>
    <w:next w:val="a9"/>
    <w:link w:val="aa"/>
    <w:uiPriority w:val="99"/>
    <w:unhideWhenUsed/>
    <w:rsid w:val="008412A3"/>
    <w:pPr>
      <w:spacing w:after="0"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18"/>
    <w:uiPriority w:val="99"/>
    <w:rsid w:val="008412A3"/>
    <w:rPr>
      <w:sz w:val="20"/>
      <w:szCs w:val="20"/>
    </w:rPr>
  </w:style>
  <w:style w:type="paragraph" w:customStyle="1" w:styleId="19">
    <w:name w:val="Тема примечания1"/>
    <w:basedOn w:val="a9"/>
    <w:next w:val="a9"/>
    <w:uiPriority w:val="99"/>
    <w:unhideWhenUsed/>
    <w:rsid w:val="008412A3"/>
    <w:pPr>
      <w:spacing w:after="0"/>
    </w:pPr>
    <w:rPr>
      <w:b/>
      <w:bCs/>
    </w:rPr>
  </w:style>
  <w:style w:type="character" w:customStyle="1" w:styleId="ab">
    <w:name w:val="Тема примечания Знак"/>
    <w:basedOn w:val="aa"/>
    <w:link w:val="ac"/>
    <w:uiPriority w:val="99"/>
    <w:rsid w:val="008412A3"/>
    <w:rPr>
      <w:b/>
      <w:bCs/>
      <w:sz w:val="20"/>
      <w:szCs w:val="20"/>
    </w:rPr>
  </w:style>
  <w:style w:type="table" w:customStyle="1" w:styleId="111">
    <w:name w:val="Сетка таблицы11"/>
    <w:basedOn w:val="a1"/>
    <w:uiPriority w:val="39"/>
    <w:rsid w:val="008412A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a">
    <w:name w:val="Рецензия1"/>
    <w:next w:val="ad"/>
    <w:hidden/>
    <w:uiPriority w:val="99"/>
    <w:semiHidden/>
    <w:rsid w:val="008412A3"/>
    <w:pPr>
      <w:spacing w:after="0" w:line="240" w:lineRule="auto"/>
    </w:pPr>
  </w:style>
  <w:style w:type="paragraph" w:customStyle="1" w:styleId="1b">
    <w:name w:val="Верхний колонтитул1"/>
    <w:basedOn w:val="a"/>
    <w:next w:val="ae"/>
    <w:link w:val="af"/>
    <w:uiPriority w:val="99"/>
    <w:unhideWhenUsed/>
    <w:rsid w:val="00841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1b"/>
    <w:uiPriority w:val="99"/>
    <w:rsid w:val="008412A3"/>
  </w:style>
  <w:style w:type="paragraph" w:customStyle="1" w:styleId="1c">
    <w:name w:val="Нижний колонтитул1"/>
    <w:basedOn w:val="a"/>
    <w:next w:val="af0"/>
    <w:link w:val="af1"/>
    <w:uiPriority w:val="99"/>
    <w:unhideWhenUsed/>
    <w:rsid w:val="00841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1c"/>
    <w:uiPriority w:val="99"/>
    <w:rsid w:val="008412A3"/>
  </w:style>
  <w:style w:type="character" w:customStyle="1" w:styleId="1d">
    <w:name w:val="Гиперссылка1"/>
    <w:basedOn w:val="a0"/>
    <w:uiPriority w:val="99"/>
    <w:unhideWhenUsed/>
    <w:rsid w:val="008412A3"/>
    <w:rPr>
      <w:color w:val="0563C1"/>
      <w:u w:val="single"/>
    </w:rPr>
  </w:style>
  <w:style w:type="character" w:customStyle="1" w:styleId="1e">
    <w:name w:val="Неразрешенное упоминание1"/>
    <w:basedOn w:val="a0"/>
    <w:uiPriority w:val="99"/>
    <w:semiHidden/>
    <w:unhideWhenUsed/>
    <w:rsid w:val="008412A3"/>
    <w:rPr>
      <w:color w:val="605E5C"/>
      <w:shd w:val="clear" w:color="auto" w:fill="E1DFDD"/>
    </w:rPr>
  </w:style>
  <w:style w:type="character" w:customStyle="1" w:styleId="a7">
    <w:name w:val="Абзац списка Знак"/>
    <w:qFormat/>
    <w:rsid w:val="008412A3"/>
  </w:style>
  <w:style w:type="paragraph" w:customStyle="1" w:styleId="ConsPlusNormal">
    <w:name w:val="ConsPlusNormal"/>
    <w:qFormat/>
    <w:rsid w:val="008412A3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qFormat/>
    <w:rsid w:val="00841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qFormat/>
    <w:rsid w:val="008412A3"/>
    <w:rPr>
      <w:rFonts w:ascii="Times New Roman" w:eastAsia="Times New Roman" w:hAnsi="Times New Roman" w:cs="Times New Roman"/>
      <w:sz w:val="20"/>
      <w:szCs w:val="20"/>
    </w:rPr>
  </w:style>
  <w:style w:type="character" w:styleId="af4">
    <w:name w:val="footnote reference"/>
    <w:link w:val="1f"/>
    <w:uiPriority w:val="99"/>
    <w:rsid w:val="008412A3"/>
    <w:rPr>
      <w:rFonts w:cs="Times New Roman"/>
      <w:vertAlign w:val="superscript"/>
    </w:rPr>
  </w:style>
  <w:style w:type="paragraph" w:styleId="af5">
    <w:name w:val="Body Text"/>
    <w:basedOn w:val="a"/>
    <w:link w:val="af6"/>
    <w:unhideWhenUsed/>
    <w:qFormat/>
    <w:rsid w:val="008412A3"/>
    <w:pPr>
      <w:widowControl w:val="0"/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6">
    <w:name w:val="Основной текст Знак"/>
    <w:basedOn w:val="a0"/>
    <w:link w:val="af5"/>
    <w:rsid w:val="008412A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f0">
    <w:name w:val="Текст выноски1"/>
    <w:basedOn w:val="a"/>
    <w:next w:val="af7"/>
    <w:link w:val="af8"/>
    <w:uiPriority w:val="99"/>
    <w:unhideWhenUsed/>
    <w:rsid w:val="00841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1f0"/>
    <w:uiPriority w:val="99"/>
    <w:rsid w:val="008412A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412A3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f1">
    <w:name w:val="Подзаголовок1"/>
    <w:basedOn w:val="a"/>
    <w:next w:val="a"/>
    <w:uiPriority w:val="11"/>
    <w:qFormat/>
    <w:rsid w:val="008412A3"/>
    <w:pPr>
      <w:numPr>
        <w:ilvl w:val="1"/>
      </w:numPr>
    </w:pPr>
    <w:rPr>
      <w:rFonts w:eastAsia="Arial"/>
      <w:color w:val="5A5A5A"/>
      <w:spacing w:val="15"/>
    </w:rPr>
  </w:style>
  <w:style w:type="character" w:customStyle="1" w:styleId="af9">
    <w:name w:val="Подзаголовок Знак"/>
    <w:basedOn w:val="a0"/>
    <w:link w:val="afa"/>
    <w:uiPriority w:val="11"/>
    <w:rsid w:val="008412A3"/>
    <w:rPr>
      <w:rFonts w:eastAsia="Arial"/>
      <w:color w:val="5A5A5A"/>
      <w:spacing w:val="15"/>
    </w:rPr>
  </w:style>
  <w:style w:type="character" w:customStyle="1" w:styleId="1f2">
    <w:name w:val="Просмотренная гиперссылка1"/>
    <w:basedOn w:val="a0"/>
    <w:uiPriority w:val="99"/>
    <w:unhideWhenUsed/>
    <w:rsid w:val="008412A3"/>
    <w:rPr>
      <w:color w:val="954F72"/>
      <w:u w:val="single"/>
    </w:rPr>
  </w:style>
  <w:style w:type="paragraph" w:customStyle="1" w:styleId="112">
    <w:name w:val="Оглавление 11"/>
    <w:basedOn w:val="a"/>
    <w:next w:val="a"/>
    <w:uiPriority w:val="39"/>
    <w:unhideWhenUsed/>
    <w:rsid w:val="008412A3"/>
    <w:pPr>
      <w:tabs>
        <w:tab w:val="right" w:leader="dot" w:pos="9639"/>
      </w:tabs>
      <w:spacing w:before="120" w:after="0" w:line="276" w:lineRule="auto"/>
    </w:pPr>
    <w:rPr>
      <w:rFonts w:ascii="Times New Roman" w:hAnsi="Times New Roman" w:cs="Times New Roman"/>
      <w:b/>
      <w:bCs/>
    </w:rPr>
  </w:style>
  <w:style w:type="numbering" w:customStyle="1" w:styleId="113">
    <w:name w:val="Нет списка11"/>
    <w:next w:val="a2"/>
    <w:uiPriority w:val="99"/>
    <w:semiHidden/>
    <w:unhideWhenUsed/>
    <w:rsid w:val="008412A3"/>
  </w:style>
  <w:style w:type="table" w:customStyle="1" w:styleId="TableNormal">
    <w:name w:val="Table Normal"/>
    <w:uiPriority w:val="2"/>
    <w:semiHidden/>
    <w:unhideWhenUsed/>
    <w:qFormat/>
    <w:rsid w:val="008412A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412A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412A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8412A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412A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8412A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8412A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8412A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8412A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8412A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412A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rsid w:val="008412A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8412A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8412A3"/>
  </w:style>
  <w:style w:type="table" w:customStyle="1" w:styleId="TableNormal12">
    <w:name w:val="Table Normal12"/>
    <w:uiPriority w:val="2"/>
    <w:semiHidden/>
    <w:unhideWhenUsed/>
    <w:qFormat/>
    <w:rsid w:val="008412A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b">
    <w:name w:val="Emphasis"/>
    <w:qFormat/>
    <w:rsid w:val="008412A3"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rsid w:val="008412A3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unhideWhenUsed/>
    <w:qFormat/>
    <w:rsid w:val="008412A3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toc 2"/>
    <w:basedOn w:val="a"/>
    <w:next w:val="a"/>
    <w:uiPriority w:val="39"/>
    <w:unhideWhenUsed/>
    <w:rsid w:val="008412A3"/>
    <w:pPr>
      <w:tabs>
        <w:tab w:val="right" w:leader="dot" w:pos="9639"/>
      </w:tabs>
      <w:spacing w:before="120" w:after="0" w:line="240" w:lineRule="auto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3">
    <w:name w:val="toc 3"/>
    <w:basedOn w:val="a"/>
    <w:next w:val="a"/>
    <w:uiPriority w:val="39"/>
    <w:unhideWhenUsed/>
    <w:rsid w:val="008412A3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3">
    <w:name w:val="toc 4"/>
    <w:basedOn w:val="a"/>
    <w:next w:val="a"/>
    <w:unhideWhenUsed/>
    <w:rsid w:val="008412A3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3">
    <w:name w:val="toc 5"/>
    <w:basedOn w:val="a"/>
    <w:next w:val="a"/>
    <w:unhideWhenUsed/>
    <w:rsid w:val="008412A3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rsid w:val="008412A3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rsid w:val="008412A3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rsid w:val="008412A3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rsid w:val="008412A3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f3">
    <w:name w:val="Нижний колонтитул Знак1"/>
    <w:basedOn w:val="a0"/>
    <w:uiPriority w:val="99"/>
    <w:semiHidden/>
    <w:rsid w:val="008412A3"/>
    <w:rPr>
      <w:rFonts w:ascii="Calibri" w:eastAsia="Times New Roman" w:hAnsi="Calibri" w:cs="Times New Roman"/>
      <w:lang w:val="ru-RU" w:eastAsia="ru-RU"/>
    </w:rPr>
  </w:style>
  <w:style w:type="paragraph" w:styleId="afd">
    <w:name w:val="endnote text"/>
    <w:basedOn w:val="a"/>
    <w:link w:val="afe"/>
    <w:uiPriority w:val="99"/>
    <w:semiHidden/>
    <w:unhideWhenUsed/>
    <w:rsid w:val="008412A3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8412A3"/>
    <w:rPr>
      <w:rFonts w:ascii="Calibri" w:eastAsia="Times New Roman" w:hAnsi="Calibri" w:cs="Times New Roman"/>
      <w:sz w:val="20"/>
      <w:szCs w:val="20"/>
    </w:rPr>
  </w:style>
  <w:style w:type="paragraph" w:styleId="26">
    <w:name w:val="List 2"/>
    <w:basedOn w:val="a"/>
    <w:unhideWhenUsed/>
    <w:rsid w:val="008412A3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7">
    <w:name w:val="Body Text 2"/>
    <w:basedOn w:val="a"/>
    <w:link w:val="28"/>
    <w:unhideWhenUsed/>
    <w:rsid w:val="008412A3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2 Знак"/>
    <w:basedOn w:val="a0"/>
    <w:link w:val="27"/>
    <w:rsid w:val="008412A3"/>
    <w:rPr>
      <w:rFonts w:ascii="Times New Roman" w:eastAsia="Times New Roman" w:hAnsi="Times New Roman" w:cs="Times New Roman"/>
      <w:sz w:val="24"/>
      <w:szCs w:val="24"/>
    </w:rPr>
  </w:style>
  <w:style w:type="paragraph" w:styleId="29">
    <w:name w:val="Body Text Indent 2"/>
    <w:basedOn w:val="a"/>
    <w:link w:val="2a"/>
    <w:unhideWhenUsed/>
    <w:rsid w:val="008412A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a">
    <w:name w:val="Основной текст с отступом 2 Знак"/>
    <w:basedOn w:val="a0"/>
    <w:link w:val="29"/>
    <w:rsid w:val="008412A3"/>
    <w:rPr>
      <w:rFonts w:ascii="Times New Roman" w:eastAsia="Times New Roman" w:hAnsi="Times New Roman" w:cs="Times New Roman"/>
      <w:sz w:val="24"/>
      <w:szCs w:val="24"/>
    </w:rPr>
  </w:style>
  <w:style w:type="paragraph" w:customStyle="1" w:styleId="aff">
    <w:name w:val="Внимание"/>
    <w:basedOn w:val="a"/>
    <w:next w:val="a"/>
    <w:uiPriority w:val="99"/>
    <w:rsid w:val="008412A3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Внимание: криминал!!"/>
    <w:basedOn w:val="aff"/>
    <w:next w:val="a"/>
    <w:uiPriority w:val="99"/>
    <w:rsid w:val="008412A3"/>
  </w:style>
  <w:style w:type="paragraph" w:customStyle="1" w:styleId="aff1">
    <w:name w:val="Внимание: недобросовестность!"/>
    <w:basedOn w:val="aff"/>
    <w:next w:val="a"/>
    <w:uiPriority w:val="99"/>
    <w:rsid w:val="008412A3"/>
  </w:style>
  <w:style w:type="paragraph" w:customStyle="1" w:styleId="aff2">
    <w:name w:val="Дочерний элемент списка"/>
    <w:basedOn w:val="a"/>
    <w:next w:val="a"/>
    <w:uiPriority w:val="99"/>
    <w:rsid w:val="008412A3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3">
    <w:name w:val="Основное меню (преемственное)"/>
    <w:basedOn w:val="a"/>
    <w:next w:val="a"/>
    <w:uiPriority w:val="99"/>
    <w:rsid w:val="008412A3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f4">
    <w:name w:val="Заголовок1"/>
    <w:basedOn w:val="aff3"/>
    <w:next w:val="a"/>
    <w:uiPriority w:val="99"/>
    <w:rsid w:val="008412A3"/>
    <w:pPr>
      <w:shd w:val="clear" w:color="auto" w:fill="ECE9D8"/>
    </w:pPr>
    <w:rPr>
      <w:b/>
      <w:bCs/>
      <w:color w:val="0058A9"/>
    </w:rPr>
  </w:style>
  <w:style w:type="paragraph" w:customStyle="1" w:styleId="aff4">
    <w:name w:val="Заголовок группы контролов"/>
    <w:basedOn w:val="a"/>
    <w:next w:val="a"/>
    <w:uiPriority w:val="99"/>
    <w:rsid w:val="008412A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5">
    <w:name w:val="Заголовок для информации об изменениях"/>
    <w:basedOn w:val="1"/>
    <w:next w:val="a"/>
    <w:uiPriority w:val="99"/>
    <w:rsid w:val="008412A3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6">
    <w:name w:val="Заголовок распахивающейся части диалога"/>
    <w:basedOn w:val="a"/>
    <w:next w:val="a"/>
    <w:uiPriority w:val="99"/>
    <w:rsid w:val="008412A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7">
    <w:name w:val="Заголовок статьи"/>
    <w:basedOn w:val="a"/>
    <w:next w:val="a"/>
    <w:uiPriority w:val="99"/>
    <w:rsid w:val="008412A3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Заголовок ЭР (левое окно)"/>
    <w:basedOn w:val="a"/>
    <w:next w:val="a"/>
    <w:uiPriority w:val="99"/>
    <w:rsid w:val="008412A3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9">
    <w:name w:val="Заголовок ЭР (правое окно)"/>
    <w:basedOn w:val="aff8"/>
    <w:next w:val="a"/>
    <w:uiPriority w:val="99"/>
    <w:rsid w:val="008412A3"/>
    <w:pPr>
      <w:spacing w:after="0"/>
      <w:jc w:val="left"/>
    </w:pPr>
  </w:style>
  <w:style w:type="paragraph" w:customStyle="1" w:styleId="affa">
    <w:name w:val="Интерактивный заголовок"/>
    <w:basedOn w:val="1f4"/>
    <w:next w:val="a"/>
    <w:uiPriority w:val="99"/>
    <w:rsid w:val="008412A3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8412A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rsid w:val="008412A3"/>
    <w:pPr>
      <w:shd w:val="clear" w:color="auto" w:fill="EAEFED"/>
      <w:spacing w:before="180"/>
      <w:ind w:left="360" w:right="360" w:firstLine="0"/>
    </w:pPr>
  </w:style>
  <w:style w:type="paragraph" w:customStyle="1" w:styleId="affd">
    <w:name w:val="Текст (справка)"/>
    <w:basedOn w:val="a"/>
    <w:next w:val="a"/>
    <w:uiPriority w:val="99"/>
    <w:rsid w:val="008412A3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Комментарий"/>
    <w:basedOn w:val="affd"/>
    <w:next w:val="a"/>
    <w:uiPriority w:val="99"/>
    <w:rsid w:val="008412A3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8412A3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8412A3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Колонтитул (левый)"/>
    <w:basedOn w:val="afff0"/>
    <w:next w:val="a"/>
    <w:uiPriority w:val="99"/>
    <w:rsid w:val="008412A3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8412A3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Колонтитул (правый)"/>
    <w:basedOn w:val="afff2"/>
    <w:next w:val="a"/>
    <w:uiPriority w:val="99"/>
    <w:rsid w:val="008412A3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8412A3"/>
    <w:pPr>
      <w:shd w:val="clear" w:color="auto" w:fill="FFDFE0"/>
      <w:jc w:val="left"/>
    </w:pPr>
  </w:style>
  <w:style w:type="paragraph" w:customStyle="1" w:styleId="afff5">
    <w:name w:val="Куда обратиться?"/>
    <w:basedOn w:val="aff"/>
    <w:next w:val="a"/>
    <w:uiPriority w:val="99"/>
    <w:rsid w:val="008412A3"/>
  </w:style>
  <w:style w:type="paragraph" w:customStyle="1" w:styleId="afff6">
    <w:name w:val="Моноширинный"/>
    <w:basedOn w:val="a"/>
    <w:next w:val="a"/>
    <w:uiPriority w:val="99"/>
    <w:rsid w:val="008412A3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7">
    <w:name w:val="Напишите нам"/>
    <w:basedOn w:val="a"/>
    <w:next w:val="a"/>
    <w:uiPriority w:val="99"/>
    <w:rsid w:val="008412A3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8">
    <w:name w:val="Необходимые документы"/>
    <w:basedOn w:val="aff"/>
    <w:next w:val="a"/>
    <w:uiPriority w:val="99"/>
    <w:rsid w:val="008412A3"/>
    <w:pPr>
      <w:ind w:firstLine="118"/>
    </w:pPr>
  </w:style>
  <w:style w:type="paragraph" w:customStyle="1" w:styleId="afff9">
    <w:name w:val="Нормальный (таблица)"/>
    <w:basedOn w:val="a"/>
    <w:next w:val="a"/>
    <w:uiPriority w:val="99"/>
    <w:rsid w:val="008412A3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Таблицы (моноширинный)"/>
    <w:basedOn w:val="a"/>
    <w:next w:val="a"/>
    <w:uiPriority w:val="99"/>
    <w:rsid w:val="008412A3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Оглавление"/>
    <w:basedOn w:val="afffa"/>
    <w:next w:val="a"/>
    <w:uiPriority w:val="99"/>
    <w:rsid w:val="008412A3"/>
    <w:pPr>
      <w:ind w:left="140"/>
    </w:pPr>
  </w:style>
  <w:style w:type="paragraph" w:customStyle="1" w:styleId="afffc">
    <w:name w:val="Переменная часть"/>
    <w:basedOn w:val="aff3"/>
    <w:next w:val="a"/>
    <w:uiPriority w:val="99"/>
    <w:rsid w:val="008412A3"/>
    <w:rPr>
      <w:sz w:val="18"/>
      <w:szCs w:val="18"/>
    </w:rPr>
  </w:style>
  <w:style w:type="paragraph" w:customStyle="1" w:styleId="afffd">
    <w:name w:val="Подвал для информации об изменениях"/>
    <w:basedOn w:val="1"/>
    <w:next w:val="a"/>
    <w:uiPriority w:val="99"/>
    <w:rsid w:val="008412A3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e">
    <w:name w:val="Подзаголовок для информации об изменениях"/>
    <w:basedOn w:val="affb"/>
    <w:next w:val="a"/>
    <w:uiPriority w:val="99"/>
    <w:rsid w:val="008412A3"/>
    <w:rPr>
      <w:b/>
      <w:bCs/>
    </w:rPr>
  </w:style>
  <w:style w:type="paragraph" w:customStyle="1" w:styleId="affff">
    <w:name w:val="Подчёркнуный текст"/>
    <w:basedOn w:val="a"/>
    <w:next w:val="a"/>
    <w:uiPriority w:val="99"/>
    <w:rsid w:val="008412A3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Постоянная часть"/>
    <w:basedOn w:val="aff3"/>
    <w:next w:val="a"/>
    <w:uiPriority w:val="99"/>
    <w:rsid w:val="008412A3"/>
    <w:rPr>
      <w:sz w:val="20"/>
      <w:szCs w:val="20"/>
    </w:rPr>
  </w:style>
  <w:style w:type="paragraph" w:customStyle="1" w:styleId="affff1">
    <w:name w:val="Прижатый влево"/>
    <w:basedOn w:val="a"/>
    <w:next w:val="a"/>
    <w:uiPriority w:val="99"/>
    <w:rsid w:val="008412A3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Пример."/>
    <w:basedOn w:val="aff"/>
    <w:next w:val="a"/>
    <w:uiPriority w:val="99"/>
    <w:rsid w:val="008412A3"/>
  </w:style>
  <w:style w:type="paragraph" w:customStyle="1" w:styleId="affff3">
    <w:name w:val="Примечание."/>
    <w:basedOn w:val="aff"/>
    <w:next w:val="a"/>
    <w:uiPriority w:val="99"/>
    <w:rsid w:val="008412A3"/>
  </w:style>
  <w:style w:type="paragraph" w:customStyle="1" w:styleId="affff4">
    <w:name w:val="Словарная статья"/>
    <w:basedOn w:val="a"/>
    <w:next w:val="a"/>
    <w:uiPriority w:val="99"/>
    <w:rsid w:val="008412A3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5">
    <w:name w:val="Ссылка на официальную публикацию"/>
    <w:basedOn w:val="a"/>
    <w:next w:val="a"/>
    <w:uiPriority w:val="99"/>
    <w:rsid w:val="008412A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Текст в таблице"/>
    <w:basedOn w:val="afff9"/>
    <w:next w:val="a"/>
    <w:uiPriority w:val="99"/>
    <w:rsid w:val="008412A3"/>
    <w:pPr>
      <w:ind w:firstLine="500"/>
    </w:pPr>
  </w:style>
  <w:style w:type="paragraph" w:customStyle="1" w:styleId="affff7">
    <w:name w:val="Текст ЭР (см. также)"/>
    <w:basedOn w:val="a"/>
    <w:next w:val="a"/>
    <w:uiPriority w:val="99"/>
    <w:rsid w:val="008412A3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8">
    <w:name w:val="Технический комментарий"/>
    <w:basedOn w:val="a"/>
    <w:next w:val="a"/>
    <w:uiPriority w:val="99"/>
    <w:rsid w:val="008412A3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9">
    <w:name w:val="Формула"/>
    <w:basedOn w:val="a"/>
    <w:next w:val="a"/>
    <w:uiPriority w:val="99"/>
    <w:rsid w:val="008412A3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Центрированный (таблица)"/>
    <w:basedOn w:val="afff9"/>
    <w:next w:val="a"/>
    <w:uiPriority w:val="99"/>
    <w:rsid w:val="008412A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412A3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41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b">
    <w:name w:val="page number"/>
    <w:unhideWhenUsed/>
    <w:rsid w:val="008412A3"/>
    <w:rPr>
      <w:rFonts w:ascii="Times New Roman" w:hAnsi="Times New Roman" w:cs="Times New Roman" w:hint="default"/>
    </w:rPr>
  </w:style>
  <w:style w:type="character" w:styleId="affffc">
    <w:name w:val="endnote reference"/>
    <w:uiPriority w:val="99"/>
    <w:semiHidden/>
    <w:unhideWhenUsed/>
    <w:rsid w:val="008412A3"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  <w:rsid w:val="008412A3"/>
  </w:style>
  <w:style w:type="character" w:customStyle="1" w:styleId="FootnoteTextChar">
    <w:name w:val="Footnote Text Char"/>
    <w:rsid w:val="008412A3"/>
    <w:rPr>
      <w:rFonts w:ascii="Times New Roman" w:hAnsi="Times New Roman" w:cs="Times New Roman" w:hint="default"/>
      <w:sz w:val="20"/>
      <w:lang w:eastAsia="ru-RU"/>
    </w:rPr>
  </w:style>
  <w:style w:type="character" w:customStyle="1" w:styleId="114">
    <w:name w:val="Текст примечания Знак11"/>
    <w:uiPriority w:val="99"/>
    <w:rsid w:val="008412A3"/>
    <w:rPr>
      <w:rFonts w:ascii="Times New Roman" w:hAnsi="Times New Roman" w:cs="Times New Roman" w:hint="default"/>
      <w:sz w:val="20"/>
      <w:szCs w:val="20"/>
    </w:rPr>
  </w:style>
  <w:style w:type="character" w:customStyle="1" w:styleId="1f5">
    <w:name w:val="Текст примечания Знак1"/>
    <w:uiPriority w:val="99"/>
    <w:rsid w:val="008412A3"/>
    <w:rPr>
      <w:rFonts w:ascii="Times New Roman" w:hAnsi="Times New Roman" w:cs="Times New Roman" w:hint="default"/>
      <w:sz w:val="20"/>
      <w:szCs w:val="20"/>
    </w:rPr>
  </w:style>
  <w:style w:type="character" w:customStyle="1" w:styleId="115">
    <w:name w:val="Тема примечания Знак11"/>
    <w:uiPriority w:val="99"/>
    <w:rsid w:val="008412A3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f6">
    <w:name w:val="Тема примечания Знак1"/>
    <w:uiPriority w:val="99"/>
    <w:rsid w:val="008412A3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rsid w:val="008412A3"/>
  </w:style>
  <w:style w:type="character" w:customStyle="1" w:styleId="affffd">
    <w:name w:val="Цветовое выделение"/>
    <w:uiPriority w:val="99"/>
    <w:rsid w:val="008412A3"/>
    <w:rPr>
      <w:b/>
      <w:bCs w:val="0"/>
      <w:color w:val="26282F"/>
    </w:rPr>
  </w:style>
  <w:style w:type="character" w:customStyle="1" w:styleId="affffe">
    <w:name w:val="Гипертекстовая ссылка"/>
    <w:uiPriority w:val="99"/>
    <w:rsid w:val="008412A3"/>
    <w:rPr>
      <w:b/>
      <w:bCs w:val="0"/>
      <w:color w:val="106BBE"/>
    </w:rPr>
  </w:style>
  <w:style w:type="character" w:customStyle="1" w:styleId="afffff">
    <w:name w:val="Активная гипертекстовая ссылка"/>
    <w:uiPriority w:val="99"/>
    <w:rsid w:val="008412A3"/>
    <w:rPr>
      <w:b/>
      <w:bCs w:val="0"/>
      <w:color w:val="106BBE"/>
      <w:u w:val="single"/>
    </w:rPr>
  </w:style>
  <w:style w:type="character" w:customStyle="1" w:styleId="afffff0">
    <w:name w:val="Выделение для Базового Поиска"/>
    <w:uiPriority w:val="99"/>
    <w:rsid w:val="008412A3"/>
    <w:rPr>
      <w:b/>
      <w:bCs w:val="0"/>
      <w:color w:val="0058A9"/>
    </w:rPr>
  </w:style>
  <w:style w:type="character" w:customStyle="1" w:styleId="afffff1">
    <w:name w:val="Выделение для Базового Поиска (курсив)"/>
    <w:uiPriority w:val="99"/>
    <w:rsid w:val="008412A3"/>
    <w:rPr>
      <w:b/>
      <w:bCs w:val="0"/>
      <w:i/>
      <w:iCs w:val="0"/>
      <w:color w:val="0058A9"/>
    </w:rPr>
  </w:style>
  <w:style w:type="character" w:customStyle="1" w:styleId="afffff2">
    <w:name w:val="Заголовок своего сообщения"/>
    <w:uiPriority w:val="99"/>
    <w:rsid w:val="008412A3"/>
    <w:rPr>
      <w:b/>
      <w:bCs w:val="0"/>
      <w:color w:val="26282F"/>
    </w:rPr>
  </w:style>
  <w:style w:type="character" w:customStyle="1" w:styleId="afffff3">
    <w:name w:val="Заголовок чужого сообщения"/>
    <w:uiPriority w:val="99"/>
    <w:rsid w:val="008412A3"/>
    <w:rPr>
      <w:b/>
      <w:bCs w:val="0"/>
      <w:color w:val="FF0000"/>
    </w:rPr>
  </w:style>
  <w:style w:type="character" w:customStyle="1" w:styleId="afffff4">
    <w:name w:val="Найденные слова"/>
    <w:uiPriority w:val="99"/>
    <w:rsid w:val="008412A3"/>
    <w:rPr>
      <w:b/>
      <w:bCs w:val="0"/>
      <w:color w:val="26282F"/>
      <w:shd w:val="clear" w:color="auto" w:fill="FFF580"/>
    </w:rPr>
  </w:style>
  <w:style w:type="character" w:customStyle="1" w:styleId="afffff5">
    <w:name w:val="Не вступил в силу"/>
    <w:uiPriority w:val="99"/>
    <w:rsid w:val="008412A3"/>
    <w:rPr>
      <w:b/>
      <w:bCs w:val="0"/>
      <w:color w:val="000000"/>
      <w:shd w:val="clear" w:color="auto" w:fill="D8EDE8"/>
    </w:rPr>
  </w:style>
  <w:style w:type="character" w:customStyle="1" w:styleId="afffff6">
    <w:name w:val="Опечатки"/>
    <w:uiPriority w:val="99"/>
    <w:rsid w:val="008412A3"/>
    <w:rPr>
      <w:color w:val="FF0000"/>
    </w:rPr>
  </w:style>
  <w:style w:type="character" w:customStyle="1" w:styleId="afffff7">
    <w:name w:val="Продолжение ссылки"/>
    <w:uiPriority w:val="99"/>
    <w:rsid w:val="008412A3"/>
  </w:style>
  <w:style w:type="character" w:customStyle="1" w:styleId="afffff8">
    <w:name w:val="Сравнение редакций"/>
    <w:uiPriority w:val="99"/>
    <w:rsid w:val="008412A3"/>
    <w:rPr>
      <w:b/>
      <w:bCs w:val="0"/>
      <w:color w:val="26282F"/>
    </w:rPr>
  </w:style>
  <w:style w:type="character" w:customStyle="1" w:styleId="afffff9">
    <w:name w:val="Сравнение редакций. Добавленный фрагмент"/>
    <w:uiPriority w:val="99"/>
    <w:rsid w:val="008412A3"/>
    <w:rPr>
      <w:color w:val="000000"/>
      <w:shd w:val="clear" w:color="auto" w:fill="C1D7FF"/>
    </w:rPr>
  </w:style>
  <w:style w:type="character" w:customStyle="1" w:styleId="afffffa">
    <w:name w:val="Сравнение редакций. Удаленный фрагмент"/>
    <w:uiPriority w:val="99"/>
    <w:rsid w:val="008412A3"/>
    <w:rPr>
      <w:color w:val="000000"/>
      <w:shd w:val="clear" w:color="auto" w:fill="C4C413"/>
    </w:rPr>
  </w:style>
  <w:style w:type="character" w:customStyle="1" w:styleId="afffffb">
    <w:name w:val="Ссылка на утративший силу документ"/>
    <w:uiPriority w:val="99"/>
    <w:rsid w:val="008412A3"/>
    <w:rPr>
      <w:b/>
      <w:bCs w:val="0"/>
      <w:color w:val="749232"/>
    </w:rPr>
  </w:style>
  <w:style w:type="character" w:customStyle="1" w:styleId="afffffc">
    <w:name w:val="Утратил силу"/>
    <w:uiPriority w:val="99"/>
    <w:rsid w:val="008412A3"/>
    <w:rPr>
      <w:b/>
      <w:bCs w:val="0"/>
      <w:strike/>
      <w:color w:val="666600"/>
    </w:rPr>
  </w:style>
  <w:style w:type="character" w:customStyle="1" w:styleId="afffffd">
    <w:name w:val="Обычный (Интернет) Знак"/>
    <w:uiPriority w:val="99"/>
    <w:rsid w:val="008412A3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b">
    <w:name w:val="Сетка таблицы2"/>
    <w:basedOn w:val="a1"/>
    <w:next w:val="a5"/>
    <w:uiPriority w:val="39"/>
    <w:rsid w:val="008412A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8412A3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rsid w:val="008412A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e">
    <w:name w:val="Strong"/>
    <w:uiPriority w:val="22"/>
    <w:qFormat/>
    <w:rsid w:val="008412A3"/>
    <w:rPr>
      <w:b/>
      <w:bCs/>
    </w:rPr>
  </w:style>
  <w:style w:type="character" w:styleId="affffff">
    <w:name w:val="Subtle Emphasis"/>
    <w:uiPriority w:val="19"/>
    <w:qFormat/>
    <w:rsid w:val="008412A3"/>
    <w:rPr>
      <w:i/>
      <w:iCs/>
      <w:color w:val="404040"/>
    </w:rPr>
  </w:style>
  <w:style w:type="paragraph" w:styleId="affffff0">
    <w:name w:val="TOC Heading"/>
    <w:basedOn w:val="1"/>
    <w:next w:val="a"/>
    <w:uiPriority w:val="39"/>
    <w:unhideWhenUsed/>
    <w:qFormat/>
    <w:rsid w:val="008412A3"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1">
    <w:name w:val="Таблица простая 311"/>
    <w:basedOn w:val="a1"/>
    <w:uiPriority w:val="43"/>
    <w:rsid w:val="008412A3"/>
    <w:pPr>
      <w:spacing w:after="0" w:line="240" w:lineRule="auto"/>
    </w:pPr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1">
    <w:name w:val="Title"/>
    <w:basedOn w:val="a"/>
    <w:next w:val="a"/>
    <w:link w:val="2c"/>
    <w:uiPriority w:val="10"/>
    <w:qFormat/>
    <w:rsid w:val="008412A3"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2">
    <w:name w:val="Заголовок Знак"/>
    <w:basedOn w:val="a0"/>
    <w:uiPriority w:val="10"/>
    <w:rsid w:val="00841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c">
    <w:name w:val="Заголовок Знак2"/>
    <w:link w:val="affffff1"/>
    <w:uiPriority w:val="10"/>
    <w:rsid w:val="008412A3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sid w:val="008412A3"/>
    <w:pPr>
      <w:spacing w:after="0" w:line="240" w:lineRule="auto"/>
    </w:pPr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rsid w:val="00841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0">
    <w:name w:val="Таблица простая 32"/>
    <w:basedOn w:val="a1"/>
    <w:uiPriority w:val="43"/>
    <w:rsid w:val="008412A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d">
    <w:name w:val="Неразрешенное упоминание2"/>
    <w:uiPriority w:val="99"/>
    <w:semiHidden/>
    <w:unhideWhenUsed/>
    <w:rsid w:val="008412A3"/>
    <w:rPr>
      <w:color w:val="605E5C"/>
      <w:shd w:val="clear" w:color="auto" w:fill="E1DFDD"/>
    </w:rPr>
  </w:style>
  <w:style w:type="character" w:customStyle="1" w:styleId="2e">
    <w:name w:val="Основной текст (2)_"/>
    <w:link w:val="2f"/>
    <w:rsid w:val="008412A3"/>
    <w:rPr>
      <w:sz w:val="28"/>
      <w:shd w:val="clear" w:color="auto" w:fill="FFFFFF"/>
    </w:rPr>
  </w:style>
  <w:style w:type="paragraph" w:customStyle="1" w:styleId="2f">
    <w:name w:val="Основной текст (2)"/>
    <w:basedOn w:val="a"/>
    <w:link w:val="2e"/>
    <w:rsid w:val="008412A3"/>
    <w:pPr>
      <w:widowControl w:val="0"/>
      <w:shd w:val="clear" w:color="auto" w:fill="FFFFFF"/>
      <w:spacing w:before="360" w:after="0" w:line="240" w:lineRule="atLeast"/>
      <w:jc w:val="both"/>
    </w:pPr>
    <w:rPr>
      <w:sz w:val="28"/>
    </w:rPr>
  </w:style>
  <w:style w:type="character" w:customStyle="1" w:styleId="c7">
    <w:name w:val="c7"/>
    <w:rsid w:val="008412A3"/>
    <w:rPr>
      <w:rFonts w:cs="Times New Roman"/>
    </w:rPr>
  </w:style>
  <w:style w:type="paragraph" w:customStyle="1" w:styleId="xl63">
    <w:name w:val="xl63"/>
    <w:basedOn w:val="a"/>
    <w:rsid w:val="00841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41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412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8412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412A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8412A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8412A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8412A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8412A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rsid w:val="008412A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8412A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8412A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8412A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8412A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8412A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8412A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rsid w:val="008412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rsid w:val="008412A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412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rsid w:val="008412A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rsid w:val="008412A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rsid w:val="008412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rsid w:val="008412A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rsid w:val="008412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rsid w:val="008412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rsid w:val="008412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rsid w:val="008412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rsid w:val="008412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8412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rsid w:val="008412A3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rsid w:val="008412A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412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rsid w:val="008412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rsid w:val="008412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rsid w:val="008412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8412A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rsid w:val="008412A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8412A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rsid w:val="008412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rsid w:val="008412A3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rsid w:val="008412A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rsid w:val="008412A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rsid w:val="008412A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rsid w:val="008412A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8412A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rsid w:val="008412A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rsid w:val="008412A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rsid w:val="008412A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rsid w:val="008412A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rsid w:val="008412A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rsid w:val="008412A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rsid w:val="008412A3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rsid w:val="008412A3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8412A3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8412A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rsid w:val="008412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rsid w:val="008412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rsid w:val="008412A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rsid w:val="008412A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rsid w:val="008412A3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rsid w:val="008412A3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rsid w:val="008412A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rsid w:val="008412A3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rsid w:val="008412A3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8412A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8412A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rsid w:val="008412A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rsid w:val="008412A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8412A3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rsid w:val="008412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8412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rsid w:val="008412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rsid w:val="008412A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rsid w:val="008412A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8412A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rsid w:val="008412A3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rsid w:val="008412A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rsid w:val="008412A3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rsid w:val="008412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rsid w:val="008412A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rsid w:val="008412A3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rsid w:val="008412A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rsid w:val="008412A3"/>
    <w:pPr>
      <w:pBdr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rsid w:val="008412A3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rsid w:val="008412A3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rsid w:val="008412A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rsid w:val="008412A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rsid w:val="008412A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rsid w:val="008412A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rsid w:val="008412A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8412A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rsid w:val="008412A3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rsid w:val="008412A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rsid w:val="008412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8412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8412A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rsid w:val="008412A3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rsid w:val="008412A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rsid w:val="008412A3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rsid w:val="008412A3"/>
    <w:pPr>
      <w:pBdr>
        <w:lef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rsid w:val="008412A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rsid w:val="008412A3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rsid w:val="008412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rsid w:val="008412A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rsid w:val="008412A3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rsid w:val="008412A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rsid w:val="008412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rsid w:val="008412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rsid w:val="008412A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rsid w:val="008412A3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rsid w:val="008412A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rsid w:val="008412A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rsid w:val="008412A3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rsid w:val="008412A3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rsid w:val="00841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412A3"/>
  </w:style>
  <w:style w:type="paragraph" w:customStyle="1" w:styleId="c18">
    <w:name w:val="c18"/>
    <w:basedOn w:val="a"/>
    <w:rsid w:val="00841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8412A3"/>
  </w:style>
  <w:style w:type="numbering" w:customStyle="1" w:styleId="2f0">
    <w:name w:val="Нет списка2"/>
    <w:next w:val="a2"/>
    <w:uiPriority w:val="99"/>
    <w:semiHidden/>
    <w:unhideWhenUsed/>
    <w:rsid w:val="008412A3"/>
  </w:style>
  <w:style w:type="character" w:customStyle="1" w:styleId="c21">
    <w:name w:val="c21"/>
    <w:basedOn w:val="a0"/>
    <w:rsid w:val="008412A3"/>
  </w:style>
  <w:style w:type="paragraph" w:customStyle="1" w:styleId="xl177">
    <w:name w:val="xl177"/>
    <w:basedOn w:val="a"/>
    <w:rsid w:val="008412A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rsid w:val="008412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rsid w:val="008412A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rsid w:val="008412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f7">
    <w:name w:val="Заголовок Знак1"/>
    <w:basedOn w:val="a0"/>
    <w:uiPriority w:val="10"/>
    <w:rsid w:val="008412A3"/>
    <w:rPr>
      <w:rFonts w:ascii="Calibri Light" w:eastAsia="Arial" w:hAnsi="Calibri Light" w:cs="Times New Roman"/>
      <w:spacing w:val="-10"/>
      <w:sz w:val="56"/>
      <w:szCs w:val="56"/>
    </w:rPr>
  </w:style>
  <w:style w:type="paragraph" w:styleId="affffff3">
    <w:name w:val="No Spacing"/>
    <w:link w:val="affffff4"/>
    <w:uiPriority w:val="1"/>
    <w:qFormat/>
    <w:rsid w:val="008412A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f8">
    <w:name w:val="Обычный (веб)1"/>
    <w:basedOn w:val="a"/>
    <w:next w:val="afc"/>
    <w:qFormat/>
    <w:rsid w:val="008412A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4">
    <w:name w:val="Неразрешенное упоминание3"/>
    <w:uiPriority w:val="99"/>
    <w:semiHidden/>
    <w:unhideWhenUsed/>
    <w:rsid w:val="008412A3"/>
    <w:rPr>
      <w:color w:val="605E5C"/>
      <w:shd w:val="clear" w:color="auto" w:fill="E1DFDD"/>
    </w:rPr>
  </w:style>
  <w:style w:type="table" w:customStyle="1" w:styleId="35">
    <w:name w:val="Сетка таблицы3"/>
    <w:basedOn w:val="a1"/>
    <w:next w:val="a5"/>
    <w:uiPriority w:val="39"/>
    <w:rsid w:val="008412A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9">
    <w:name w:val="Название Знак1"/>
    <w:uiPriority w:val="10"/>
    <w:rsid w:val="008412A3"/>
    <w:rPr>
      <w:rFonts w:ascii="Times New Roman" w:hAnsi="Times New Roman"/>
      <w:sz w:val="24"/>
      <w:szCs w:val="24"/>
    </w:rPr>
  </w:style>
  <w:style w:type="table" w:customStyle="1" w:styleId="211">
    <w:name w:val="Сетка таблицы21"/>
    <w:basedOn w:val="a1"/>
    <w:next w:val="a5"/>
    <w:uiPriority w:val="39"/>
    <w:rsid w:val="008412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4">
    <w:name w:val="Неразрешенное упоминание4"/>
    <w:basedOn w:val="a0"/>
    <w:uiPriority w:val="99"/>
    <w:semiHidden/>
    <w:unhideWhenUsed/>
    <w:rsid w:val="008412A3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8412A3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4">
    <w:name w:val="Без интервала Знак"/>
    <w:link w:val="affffff3"/>
    <w:uiPriority w:val="1"/>
    <w:rsid w:val="008412A3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sid w:val="008412A3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sid w:val="008412A3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a">
    <w:name w:val="Раздел 1"/>
    <w:basedOn w:val="1"/>
    <w:link w:val="1fb"/>
    <w:qFormat/>
    <w:rsid w:val="008412A3"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6">
    <w:name w:val="Раздел 1.1"/>
    <w:basedOn w:val="afa"/>
    <w:link w:val="117"/>
    <w:qFormat/>
    <w:rsid w:val="008412A3"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sz w:val="24"/>
      <w:szCs w:val="24"/>
      <w:lang w:eastAsia="ru-RU"/>
    </w:rPr>
  </w:style>
  <w:style w:type="character" w:customStyle="1" w:styleId="1fb">
    <w:name w:val="Раздел 1 Знак"/>
    <w:basedOn w:val="10"/>
    <w:link w:val="1fa"/>
    <w:rsid w:val="008412A3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7">
    <w:name w:val="Раздел 1.1 Знак"/>
    <w:basedOn w:val="af9"/>
    <w:link w:val="116"/>
    <w:rsid w:val="008412A3"/>
    <w:rPr>
      <w:rFonts w:ascii="Times New Roman Полужирный" w:eastAsia="Segoe UI" w:hAnsi="Times New Roman Полужирный" w:cs="Times New Roman"/>
      <w:b/>
      <w:bCs/>
      <w:color w:val="5A5A5A"/>
      <w:spacing w:val="15"/>
      <w:sz w:val="24"/>
      <w:szCs w:val="24"/>
      <w:lang w:eastAsia="ru-RU"/>
    </w:rPr>
  </w:style>
  <w:style w:type="table" w:customStyle="1" w:styleId="1111">
    <w:name w:val="Сетка таблицы111"/>
    <w:basedOn w:val="a1"/>
    <w:uiPriority w:val="59"/>
    <w:rsid w:val="008412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TextStyle">
    <w:name w:val="pTextStyle"/>
    <w:basedOn w:val="a"/>
    <w:rsid w:val="008412A3"/>
    <w:pPr>
      <w:spacing w:after="0"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rsid w:val="008412A3"/>
    <w:pPr>
      <w:spacing w:after="0"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5">
    <w:name w:val="Сетка таблицы4"/>
    <w:basedOn w:val="a1"/>
    <w:next w:val="a5"/>
    <w:uiPriority w:val="39"/>
    <w:rsid w:val="008412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">
    <w:name w:val="Знак сноски1"/>
    <w:basedOn w:val="a"/>
    <w:link w:val="af4"/>
    <w:uiPriority w:val="99"/>
    <w:rsid w:val="008412A3"/>
    <w:pPr>
      <w:spacing w:after="0" w:line="240" w:lineRule="auto"/>
    </w:pPr>
    <w:rPr>
      <w:rFonts w:cs="Times New Roman"/>
      <w:vertAlign w:val="superscript"/>
    </w:rPr>
  </w:style>
  <w:style w:type="character" w:customStyle="1" w:styleId="docdata">
    <w:name w:val="docdata"/>
    <w:basedOn w:val="a0"/>
    <w:rsid w:val="008412A3"/>
  </w:style>
  <w:style w:type="character" w:styleId="affffff5">
    <w:name w:val="Unresolved Mention"/>
    <w:basedOn w:val="a0"/>
    <w:uiPriority w:val="99"/>
    <w:semiHidden/>
    <w:unhideWhenUsed/>
    <w:rsid w:val="008412A3"/>
    <w:rPr>
      <w:color w:val="605E5C"/>
      <w:shd w:val="clear" w:color="auto" w:fill="E1DFDD"/>
    </w:rPr>
  </w:style>
  <w:style w:type="paragraph" w:styleId="23">
    <w:name w:val="Quote"/>
    <w:basedOn w:val="a"/>
    <w:next w:val="a"/>
    <w:link w:val="22"/>
    <w:uiPriority w:val="29"/>
    <w:qFormat/>
    <w:rsid w:val="008412A3"/>
    <w:pPr>
      <w:spacing w:before="200"/>
      <w:ind w:left="864" w:right="864"/>
      <w:jc w:val="center"/>
    </w:pPr>
    <w:rPr>
      <w:i/>
    </w:rPr>
  </w:style>
  <w:style w:type="character" w:customStyle="1" w:styleId="212">
    <w:name w:val="Цитата 2 Знак1"/>
    <w:basedOn w:val="a0"/>
    <w:link w:val="23"/>
    <w:uiPriority w:val="29"/>
    <w:rsid w:val="008412A3"/>
    <w:rPr>
      <w:i/>
      <w:iCs/>
      <w:color w:val="404040" w:themeColor="text1" w:themeTint="BF"/>
    </w:rPr>
  </w:style>
  <w:style w:type="paragraph" w:styleId="a4">
    <w:name w:val="Intense Quote"/>
    <w:basedOn w:val="a"/>
    <w:next w:val="a"/>
    <w:link w:val="a3"/>
    <w:uiPriority w:val="30"/>
    <w:qFormat/>
    <w:rsid w:val="008412A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</w:rPr>
  </w:style>
  <w:style w:type="character" w:customStyle="1" w:styleId="1fc">
    <w:name w:val="Выделенная цитата Знак1"/>
    <w:basedOn w:val="a0"/>
    <w:link w:val="a4"/>
    <w:uiPriority w:val="30"/>
    <w:rsid w:val="008412A3"/>
    <w:rPr>
      <w:i/>
      <w:iCs/>
      <w:color w:val="4472C4" w:themeColor="accent1"/>
    </w:rPr>
  </w:style>
  <w:style w:type="table" w:styleId="14">
    <w:name w:val="Plain Table 1"/>
    <w:basedOn w:val="a1"/>
    <w:uiPriority w:val="41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4">
    <w:name w:val="Plain Table 2"/>
    <w:basedOn w:val="a1"/>
    <w:uiPriority w:val="42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rsid w:val="008412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8412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8412A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8412A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8412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8412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8412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8412A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8412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8412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8412A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5">
    <w:name w:val="Table Grid"/>
    <w:basedOn w:val="a1"/>
    <w:uiPriority w:val="39"/>
    <w:rsid w:val="00841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412A3"/>
    <w:pPr>
      <w:ind w:left="720"/>
      <w:contextualSpacing/>
    </w:pPr>
  </w:style>
  <w:style w:type="paragraph" w:styleId="a9">
    <w:name w:val="annotation text"/>
    <w:basedOn w:val="a"/>
    <w:link w:val="2f1"/>
    <w:uiPriority w:val="99"/>
    <w:semiHidden/>
    <w:unhideWhenUsed/>
    <w:rsid w:val="008412A3"/>
    <w:pPr>
      <w:spacing w:line="240" w:lineRule="auto"/>
    </w:pPr>
    <w:rPr>
      <w:sz w:val="20"/>
      <w:szCs w:val="20"/>
    </w:rPr>
  </w:style>
  <w:style w:type="character" w:customStyle="1" w:styleId="2f1">
    <w:name w:val="Текст примечания Знак2"/>
    <w:basedOn w:val="a0"/>
    <w:link w:val="a9"/>
    <w:uiPriority w:val="99"/>
    <w:semiHidden/>
    <w:rsid w:val="008412A3"/>
    <w:rPr>
      <w:sz w:val="20"/>
      <w:szCs w:val="20"/>
    </w:rPr>
  </w:style>
  <w:style w:type="paragraph" w:styleId="ac">
    <w:name w:val="annotation subject"/>
    <w:basedOn w:val="a9"/>
    <w:next w:val="a9"/>
    <w:link w:val="ab"/>
    <w:uiPriority w:val="99"/>
    <w:semiHidden/>
    <w:unhideWhenUsed/>
    <w:rsid w:val="008412A3"/>
    <w:rPr>
      <w:b/>
      <w:bCs/>
    </w:rPr>
  </w:style>
  <w:style w:type="character" w:customStyle="1" w:styleId="2f2">
    <w:name w:val="Тема примечания Знак2"/>
    <w:basedOn w:val="2f1"/>
    <w:link w:val="ac"/>
    <w:uiPriority w:val="99"/>
    <w:semiHidden/>
    <w:rsid w:val="008412A3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8412A3"/>
    <w:pPr>
      <w:spacing w:after="0" w:line="240" w:lineRule="auto"/>
    </w:pPr>
  </w:style>
  <w:style w:type="paragraph" w:styleId="ae">
    <w:name w:val="header"/>
    <w:basedOn w:val="a"/>
    <w:link w:val="1fd"/>
    <w:uiPriority w:val="99"/>
    <w:semiHidden/>
    <w:unhideWhenUsed/>
    <w:rsid w:val="00841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d">
    <w:name w:val="Верхний колонтитул Знак1"/>
    <w:basedOn w:val="a0"/>
    <w:link w:val="ae"/>
    <w:uiPriority w:val="99"/>
    <w:semiHidden/>
    <w:rsid w:val="008412A3"/>
  </w:style>
  <w:style w:type="paragraph" w:styleId="af0">
    <w:name w:val="footer"/>
    <w:basedOn w:val="a"/>
    <w:link w:val="2f3"/>
    <w:uiPriority w:val="99"/>
    <w:semiHidden/>
    <w:unhideWhenUsed/>
    <w:rsid w:val="00841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f3">
    <w:name w:val="Нижний колонтитул Знак2"/>
    <w:basedOn w:val="a0"/>
    <w:link w:val="af0"/>
    <w:uiPriority w:val="99"/>
    <w:semiHidden/>
    <w:rsid w:val="008412A3"/>
  </w:style>
  <w:style w:type="character" w:styleId="affffff6">
    <w:name w:val="Hyperlink"/>
    <w:basedOn w:val="a0"/>
    <w:uiPriority w:val="99"/>
    <w:semiHidden/>
    <w:unhideWhenUsed/>
    <w:rsid w:val="008412A3"/>
    <w:rPr>
      <w:color w:val="0563C1" w:themeColor="hyperlink"/>
      <w:u w:val="single"/>
    </w:rPr>
  </w:style>
  <w:style w:type="paragraph" w:styleId="af7">
    <w:name w:val="Balloon Text"/>
    <w:basedOn w:val="a"/>
    <w:link w:val="1fe"/>
    <w:uiPriority w:val="99"/>
    <w:semiHidden/>
    <w:unhideWhenUsed/>
    <w:rsid w:val="00841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fe">
    <w:name w:val="Текст выноски Знак1"/>
    <w:basedOn w:val="a0"/>
    <w:link w:val="af7"/>
    <w:uiPriority w:val="99"/>
    <w:semiHidden/>
    <w:rsid w:val="008412A3"/>
    <w:rPr>
      <w:rFonts w:ascii="Segoe UI" w:hAnsi="Segoe UI" w:cs="Segoe UI"/>
      <w:sz w:val="18"/>
      <w:szCs w:val="18"/>
    </w:rPr>
  </w:style>
  <w:style w:type="paragraph" w:styleId="afa">
    <w:name w:val="Subtitle"/>
    <w:basedOn w:val="a"/>
    <w:next w:val="a"/>
    <w:link w:val="af9"/>
    <w:uiPriority w:val="11"/>
    <w:qFormat/>
    <w:rsid w:val="008412A3"/>
    <w:pPr>
      <w:numPr>
        <w:ilvl w:val="1"/>
      </w:numPr>
    </w:pPr>
    <w:rPr>
      <w:rFonts w:eastAsia="Arial"/>
      <w:color w:val="5A5A5A"/>
      <w:spacing w:val="15"/>
    </w:rPr>
  </w:style>
  <w:style w:type="character" w:customStyle="1" w:styleId="1ff">
    <w:name w:val="Подзаголовок Знак1"/>
    <w:basedOn w:val="a0"/>
    <w:link w:val="afa"/>
    <w:uiPriority w:val="11"/>
    <w:rsid w:val="008412A3"/>
    <w:rPr>
      <w:rFonts w:eastAsiaTheme="minorEastAsia"/>
      <w:color w:val="5A5A5A" w:themeColor="text1" w:themeTint="A5"/>
      <w:spacing w:val="15"/>
    </w:rPr>
  </w:style>
  <w:style w:type="character" w:styleId="affffff7">
    <w:name w:val="FollowedHyperlink"/>
    <w:basedOn w:val="a0"/>
    <w:uiPriority w:val="99"/>
    <w:semiHidden/>
    <w:unhideWhenUsed/>
    <w:rsid w:val="008412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soo.ru/Metodicheskie_rekomendacii_po_organizacii_uchebnoi_proektno_issledovatelskoi_deyatelnosti_v_obrazovatelnih_organizaciyah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soo.ru/Metodicheskie_rekomendacii_po_organizacii_uchebnoi_proektno_issledovatelskoi_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14</Pages>
  <Words>3301</Words>
  <Characters>18819</Characters>
  <Application>Microsoft Office Word</Application>
  <DocSecurity>0</DocSecurity>
  <Lines>156</Lines>
  <Paragraphs>44</Paragraphs>
  <ScaleCrop>false</ScaleCrop>
  <Company/>
  <LinksUpToDate>false</LinksUpToDate>
  <CharactersWithSpaces>22076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2025-10-10T17:35:00Z</dcterms:created>
  <dcterms:modified xsi:type="dcterms:W3CDTF">2025-10-10T18:20:00Z</dcterms:modified>
</cp:coreProperties>
</file>